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5895" w14:textId="77777777" w:rsidR="006160A5" w:rsidRPr="00E44861" w:rsidRDefault="00E44861" w:rsidP="00E44861">
      <w:pPr>
        <w:jc w:val="center"/>
        <w:rPr>
          <w:rFonts w:ascii="Open Sans" w:hAnsi="Open Sans" w:cs="Open Sans"/>
          <w:sz w:val="48"/>
          <w:szCs w:val="48"/>
        </w:rPr>
      </w:pPr>
      <w:r w:rsidRPr="00E44861">
        <w:rPr>
          <w:rFonts w:ascii="Open Sans" w:hAnsi="Open Sans" w:cs="Open Sans"/>
          <w:sz w:val="48"/>
          <w:szCs w:val="48"/>
        </w:rPr>
        <w:t>SAFETY DATA SHEET</w:t>
      </w:r>
    </w:p>
    <w:tbl>
      <w:tblPr>
        <w:tblStyle w:val="TableGrid"/>
        <w:tblW w:w="9720" w:type="dxa"/>
        <w:tblInd w:w="-185" w:type="dxa"/>
        <w:tblLayout w:type="fixed"/>
        <w:tblLook w:val="04A0" w:firstRow="1" w:lastRow="0" w:firstColumn="1" w:lastColumn="0" w:noHBand="0" w:noVBand="1"/>
        <w:tblDescription w:val="Identifications"/>
      </w:tblPr>
      <w:tblGrid>
        <w:gridCol w:w="3600"/>
        <w:gridCol w:w="3420"/>
        <w:gridCol w:w="1620"/>
        <w:gridCol w:w="1080"/>
      </w:tblGrid>
      <w:tr w:rsidR="00FC7BD1" w:rsidRPr="00FC7BD1" w14:paraId="25FA931B" w14:textId="77777777" w:rsidTr="00FC7BD1">
        <w:tc>
          <w:tcPr>
            <w:tcW w:w="9720" w:type="dxa"/>
            <w:gridSpan w:val="4"/>
            <w:shd w:val="clear" w:color="auto" w:fill="404040" w:themeFill="text1" w:themeFillTint="BF"/>
          </w:tcPr>
          <w:p w14:paraId="6C52224B" w14:textId="77777777" w:rsidR="00A92D4B" w:rsidRPr="00FC7BD1" w:rsidRDefault="00FC7BD1" w:rsidP="00A92D4B">
            <w:pPr>
              <w:jc w:val="center"/>
              <w:rPr>
                <w:rFonts w:ascii="Open Sans" w:hAnsi="Open Sans" w:cs="Open Sans"/>
                <w:b/>
                <w:color w:val="F2F2F2" w:themeColor="background1" w:themeShade="F2"/>
                <w:sz w:val="20"/>
                <w:szCs w:val="20"/>
              </w:rPr>
            </w:pPr>
            <w:r w:rsidRPr="00E45FFE">
              <w:rPr>
                <w:rFonts w:ascii="Open Sans" w:hAnsi="Open Sans" w:cs="Open Sans"/>
                <w:b/>
                <w:color w:val="F2F2F2" w:themeColor="background1" w:themeShade="F2"/>
              </w:rPr>
              <w:t>Section 1: Identification</w:t>
            </w:r>
          </w:p>
        </w:tc>
      </w:tr>
      <w:tr w:rsidR="00FC7BD1" w:rsidRPr="00A92D4B" w14:paraId="68C13C5D" w14:textId="77777777" w:rsidTr="00DF430D">
        <w:tc>
          <w:tcPr>
            <w:tcW w:w="9720" w:type="dxa"/>
            <w:gridSpan w:val="4"/>
          </w:tcPr>
          <w:p w14:paraId="303CAFFA" w14:textId="77777777" w:rsidR="000C5E62" w:rsidRDefault="000C5E62">
            <w:pPr>
              <w:rPr>
                <w:rFonts w:ascii="Open Sans" w:hAnsi="Open Sans" w:cs="Open Sans"/>
                <w:b/>
                <w:sz w:val="20"/>
                <w:szCs w:val="20"/>
              </w:rPr>
            </w:pPr>
          </w:p>
          <w:p w14:paraId="6D8EF9A7" w14:textId="22366941" w:rsidR="009B308F" w:rsidRDefault="009B308F">
            <w:pPr>
              <w:rPr>
                <w:rFonts w:ascii="Open Sans" w:hAnsi="Open Sans" w:cs="Open Sans"/>
                <w:b/>
                <w:sz w:val="20"/>
                <w:szCs w:val="20"/>
              </w:rPr>
            </w:pPr>
            <w:r w:rsidRPr="00B95CD4">
              <w:rPr>
                <w:rFonts w:ascii="Open Sans" w:hAnsi="Open Sans" w:cs="Open Sans"/>
                <w:bCs/>
                <w:sz w:val="20"/>
                <w:szCs w:val="20"/>
              </w:rPr>
              <w:t>Product</w:t>
            </w:r>
            <w:r w:rsidR="00015778" w:rsidRPr="00B95CD4">
              <w:rPr>
                <w:rFonts w:ascii="Open Sans" w:hAnsi="Open Sans" w:cs="Open Sans"/>
                <w:bCs/>
                <w:sz w:val="20"/>
                <w:szCs w:val="20"/>
              </w:rPr>
              <w:t xml:space="preserve"> Identifier and</w:t>
            </w:r>
            <w:r w:rsidRPr="00B95CD4">
              <w:rPr>
                <w:rFonts w:ascii="Open Sans" w:hAnsi="Open Sans" w:cs="Open Sans"/>
                <w:bCs/>
                <w:sz w:val="20"/>
                <w:szCs w:val="20"/>
              </w:rPr>
              <w:t xml:space="preserve"> Name: </w:t>
            </w:r>
            <w:r w:rsidR="005B5775" w:rsidRPr="00B95CD4">
              <w:rPr>
                <w:rFonts w:ascii="Open Sans" w:hAnsi="Open Sans" w:cs="Open Sans"/>
                <w:bCs/>
                <w:sz w:val="20"/>
                <w:szCs w:val="20"/>
              </w:rPr>
              <w:t xml:space="preserve">  </w:t>
            </w:r>
            <w:proofErr w:type="spellStart"/>
            <w:r w:rsidR="00B16EF7" w:rsidRPr="00B16EF7">
              <w:rPr>
                <w:rFonts w:ascii="Open Sans" w:hAnsi="Open Sans" w:cs="Open Sans"/>
                <w:b/>
                <w:sz w:val="20"/>
                <w:szCs w:val="20"/>
              </w:rPr>
              <w:t>Yardpack</w:t>
            </w:r>
            <w:proofErr w:type="spellEnd"/>
          </w:p>
          <w:p w14:paraId="10551920" w14:textId="77777777" w:rsidR="00093E45" w:rsidRDefault="00093E45">
            <w:pPr>
              <w:rPr>
                <w:rFonts w:ascii="Open Sans" w:hAnsi="Open Sans" w:cs="Open Sans"/>
                <w:b/>
                <w:sz w:val="20"/>
                <w:szCs w:val="20"/>
              </w:rPr>
            </w:pPr>
          </w:p>
          <w:p w14:paraId="210C7FC5" w14:textId="10003146" w:rsidR="009B308F" w:rsidRPr="00F91577" w:rsidRDefault="009B308F">
            <w:pPr>
              <w:rPr>
                <w:rFonts w:ascii="Open Sans" w:hAnsi="Open Sans" w:cs="Open Sans"/>
                <w:sz w:val="20"/>
                <w:szCs w:val="20"/>
              </w:rPr>
            </w:pPr>
            <w:r w:rsidRPr="00BE4368">
              <w:rPr>
                <w:rFonts w:ascii="Open Sans" w:hAnsi="Open Sans" w:cs="Open Sans"/>
                <w:b/>
                <w:sz w:val="20"/>
                <w:szCs w:val="20"/>
              </w:rPr>
              <w:t>Chemical Name/Synonyms:</w:t>
            </w:r>
            <w:r>
              <w:rPr>
                <w:rFonts w:ascii="Open Sans" w:hAnsi="Open Sans" w:cs="Open Sans"/>
                <w:sz w:val="20"/>
                <w:szCs w:val="20"/>
              </w:rPr>
              <w:t xml:space="preserve">  </w:t>
            </w:r>
            <w:r w:rsidR="00A335D7">
              <w:rPr>
                <w:rFonts w:ascii="Open Sans" w:hAnsi="Open Sans" w:cs="Open Sans"/>
                <w:sz w:val="20"/>
                <w:szCs w:val="20"/>
              </w:rPr>
              <w:t xml:space="preserve">Iron Oxide </w:t>
            </w:r>
            <w:r w:rsidR="00845082">
              <w:rPr>
                <w:rFonts w:ascii="Open Sans" w:hAnsi="Open Sans" w:cs="Open Sans"/>
                <w:sz w:val="20"/>
                <w:szCs w:val="20"/>
              </w:rPr>
              <w:t>Pigment Blend</w:t>
            </w:r>
            <w:r w:rsidR="00A335D7">
              <w:rPr>
                <w:rFonts w:ascii="Open Sans" w:hAnsi="Open Sans" w:cs="Open Sans"/>
                <w:sz w:val="20"/>
                <w:szCs w:val="20"/>
              </w:rPr>
              <w:t xml:space="preserve"> for 1 Yard of Concrete</w:t>
            </w:r>
          </w:p>
          <w:p w14:paraId="0BADA990" w14:textId="4099D3B4" w:rsidR="00E361F1" w:rsidRPr="00E361F1" w:rsidRDefault="00015778">
            <w:pPr>
              <w:rPr>
                <w:rFonts w:ascii="Open Sans" w:hAnsi="Open Sans" w:cs="Open Sans"/>
                <w:bCs/>
                <w:sz w:val="20"/>
                <w:szCs w:val="20"/>
              </w:rPr>
            </w:pPr>
            <w:r>
              <w:rPr>
                <w:rFonts w:ascii="Open Sans" w:hAnsi="Open Sans" w:cs="Open Sans"/>
                <w:b/>
                <w:sz w:val="20"/>
                <w:szCs w:val="20"/>
              </w:rPr>
              <w:t>Application of the substance:</w:t>
            </w:r>
            <w:r w:rsidR="00F91577">
              <w:rPr>
                <w:rFonts w:ascii="Open Sans" w:hAnsi="Open Sans" w:cs="Open Sans"/>
                <w:b/>
                <w:sz w:val="20"/>
                <w:szCs w:val="20"/>
              </w:rPr>
              <w:t xml:space="preserve"> </w:t>
            </w:r>
            <w:r w:rsidR="00E361F1">
              <w:rPr>
                <w:rFonts w:ascii="Open Sans" w:hAnsi="Open Sans" w:cs="Open Sans"/>
                <w:bCs/>
                <w:sz w:val="20"/>
                <w:szCs w:val="20"/>
              </w:rPr>
              <w:t xml:space="preserve">Inorganic </w:t>
            </w:r>
            <w:r w:rsidR="005F0556">
              <w:rPr>
                <w:rFonts w:ascii="Open Sans" w:hAnsi="Open Sans" w:cs="Open Sans"/>
                <w:bCs/>
                <w:sz w:val="20"/>
                <w:szCs w:val="20"/>
              </w:rPr>
              <w:t xml:space="preserve">pigment used as a colorant for </w:t>
            </w:r>
            <w:r w:rsidR="00692887">
              <w:rPr>
                <w:rFonts w:ascii="Open Sans" w:hAnsi="Open Sans" w:cs="Open Sans"/>
                <w:bCs/>
                <w:sz w:val="20"/>
                <w:szCs w:val="20"/>
              </w:rPr>
              <w:t>the construction industry:</w:t>
            </w:r>
            <w:r w:rsidR="0062523D">
              <w:rPr>
                <w:rFonts w:ascii="Open Sans" w:hAnsi="Open Sans" w:cs="Open Sans"/>
                <w:bCs/>
                <w:sz w:val="20"/>
                <w:szCs w:val="20"/>
              </w:rPr>
              <w:t xml:space="preserve"> integral</w:t>
            </w:r>
            <w:r w:rsidR="00692887">
              <w:rPr>
                <w:rFonts w:ascii="Open Sans" w:hAnsi="Open Sans" w:cs="Open Sans"/>
                <w:bCs/>
                <w:sz w:val="20"/>
                <w:szCs w:val="20"/>
              </w:rPr>
              <w:t xml:space="preserve"> concrete</w:t>
            </w:r>
            <w:r w:rsidR="00736A9F">
              <w:rPr>
                <w:rFonts w:ascii="Open Sans" w:hAnsi="Open Sans" w:cs="Open Sans"/>
                <w:bCs/>
                <w:sz w:val="20"/>
                <w:szCs w:val="20"/>
              </w:rPr>
              <w:t xml:space="preserve"> color</w:t>
            </w:r>
            <w:r w:rsidR="0062523D">
              <w:rPr>
                <w:rFonts w:ascii="Open Sans" w:hAnsi="Open Sans" w:cs="Open Sans"/>
                <w:bCs/>
                <w:sz w:val="20"/>
                <w:szCs w:val="20"/>
              </w:rPr>
              <w:t>ant</w:t>
            </w:r>
            <w:r w:rsidR="001C1AED">
              <w:rPr>
                <w:rFonts w:ascii="Open Sans" w:hAnsi="Open Sans" w:cs="Open Sans"/>
                <w:bCs/>
                <w:sz w:val="20"/>
                <w:szCs w:val="20"/>
              </w:rPr>
              <w:t>.</w:t>
            </w:r>
          </w:p>
          <w:p w14:paraId="68B019DF" w14:textId="79FBA1A0" w:rsidR="00093E45" w:rsidRPr="00093E45" w:rsidRDefault="00093E45">
            <w:pPr>
              <w:rPr>
                <w:rFonts w:ascii="Open Sans" w:hAnsi="Open Sans" w:cs="Open Sans"/>
                <w:bCs/>
                <w:sz w:val="20"/>
                <w:szCs w:val="20"/>
              </w:rPr>
            </w:pPr>
            <w:r>
              <w:rPr>
                <w:rFonts w:ascii="Open Sans" w:hAnsi="Open Sans" w:cs="Open Sans"/>
                <w:b/>
                <w:sz w:val="20"/>
                <w:szCs w:val="20"/>
              </w:rPr>
              <w:t>Uses advised against:</w:t>
            </w:r>
            <w:r w:rsidR="00F91577">
              <w:rPr>
                <w:rFonts w:ascii="Open Sans" w:hAnsi="Open Sans" w:cs="Open Sans"/>
                <w:b/>
                <w:sz w:val="20"/>
                <w:szCs w:val="20"/>
              </w:rPr>
              <w:t xml:space="preserve"> </w:t>
            </w:r>
            <w:r w:rsidR="001F1EBD">
              <w:rPr>
                <w:rFonts w:ascii="Open Sans" w:hAnsi="Open Sans" w:cs="Open Sans"/>
                <w:bCs/>
                <w:sz w:val="20"/>
                <w:szCs w:val="20"/>
              </w:rPr>
              <w:t xml:space="preserve">Product cannot be used at all in: food, pharmaceutical, </w:t>
            </w:r>
            <w:r w:rsidR="008035EE">
              <w:rPr>
                <w:rFonts w:ascii="Open Sans" w:hAnsi="Open Sans" w:cs="Open Sans"/>
                <w:bCs/>
                <w:sz w:val="20"/>
                <w:szCs w:val="20"/>
              </w:rPr>
              <w:t xml:space="preserve">or </w:t>
            </w:r>
            <w:r w:rsidR="001F1EBD">
              <w:rPr>
                <w:rFonts w:ascii="Open Sans" w:hAnsi="Open Sans" w:cs="Open Sans"/>
                <w:bCs/>
                <w:sz w:val="20"/>
                <w:szCs w:val="20"/>
              </w:rPr>
              <w:t>cosmetic</w:t>
            </w:r>
            <w:r w:rsidR="008035EE">
              <w:rPr>
                <w:rFonts w:ascii="Open Sans" w:hAnsi="Open Sans" w:cs="Open Sans"/>
                <w:bCs/>
                <w:sz w:val="20"/>
                <w:szCs w:val="20"/>
              </w:rPr>
              <w:t xml:space="preserve"> pro</w:t>
            </w:r>
            <w:r w:rsidR="00355103">
              <w:rPr>
                <w:rFonts w:ascii="Open Sans" w:hAnsi="Open Sans" w:cs="Open Sans"/>
                <w:bCs/>
                <w:sz w:val="20"/>
                <w:szCs w:val="20"/>
              </w:rPr>
              <w:t>ducts</w:t>
            </w:r>
            <w:r w:rsidR="00F851E7">
              <w:rPr>
                <w:rFonts w:ascii="Open Sans" w:hAnsi="Open Sans" w:cs="Open Sans"/>
                <w:bCs/>
                <w:sz w:val="20"/>
                <w:szCs w:val="20"/>
              </w:rPr>
              <w:t xml:space="preserve">, nor should ever be in direct or indirect contact with </w:t>
            </w:r>
            <w:r w:rsidR="005B5775">
              <w:rPr>
                <w:rFonts w:ascii="Open Sans" w:hAnsi="Open Sans" w:cs="Open Sans"/>
                <w:bCs/>
                <w:sz w:val="20"/>
                <w:szCs w:val="20"/>
              </w:rPr>
              <w:t>food under any circumstances.</w:t>
            </w:r>
          </w:p>
          <w:p w14:paraId="2F393878" w14:textId="77777777" w:rsidR="00940A5E" w:rsidRDefault="00940A5E">
            <w:pPr>
              <w:rPr>
                <w:rFonts w:ascii="Open Sans" w:hAnsi="Open Sans" w:cs="Open Sans"/>
                <w:b/>
                <w:sz w:val="20"/>
                <w:szCs w:val="20"/>
              </w:rPr>
            </w:pPr>
          </w:p>
          <w:p w14:paraId="23844961" w14:textId="77777777" w:rsidR="00940A5E" w:rsidRDefault="00940A5E">
            <w:pPr>
              <w:rPr>
                <w:rFonts w:ascii="Open Sans" w:hAnsi="Open Sans" w:cs="Open Sans"/>
                <w:b/>
                <w:sz w:val="20"/>
                <w:szCs w:val="20"/>
              </w:rPr>
            </w:pPr>
            <w:r>
              <w:rPr>
                <w:rFonts w:ascii="Open Sans" w:hAnsi="Open Sans" w:cs="Open Sans"/>
                <w:b/>
                <w:sz w:val="20"/>
                <w:szCs w:val="20"/>
              </w:rPr>
              <w:t>Supplier</w:t>
            </w:r>
            <w:r w:rsidR="009B308F" w:rsidRPr="00BE4368">
              <w:rPr>
                <w:rFonts w:ascii="Open Sans" w:hAnsi="Open Sans" w:cs="Open Sans"/>
                <w:b/>
                <w:sz w:val="20"/>
                <w:szCs w:val="20"/>
              </w:rPr>
              <w:t>:</w:t>
            </w:r>
            <w:r w:rsidR="00F278F5">
              <w:rPr>
                <w:rFonts w:ascii="Open Sans" w:hAnsi="Open Sans" w:cs="Open Sans"/>
                <w:b/>
                <w:sz w:val="20"/>
                <w:szCs w:val="20"/>
              </w:rPr>
              <w:t xml:space="preserve"> </w:t>
            </w:r>
          </w:p>
          <w:p w14:paraId="20109482" w14:textId="73943581" w:rsidR="007B6B08" w:rsidRDefault="00552E58">
            <w:pPr>
              <w:rPr>
                <w:rFonts w:ascii="Open Sans" w:hAnsi="Open Sans" w:cs="Open Sans"/>
                <w:b/>
                <w:sz w:val="20"/>
                <w:szCs w:val="20"/>
              </w:rPr>
            </w:pPr>
            <w:r>
              <w:rPr>
                <w:rFonts w:ascii="Open Sans" w:hAnsi="Open Sans" w:cs="Open Sans"/>
                <w:b/>
                <w:sz w:val="20"/>
                <w:szCs w:val="20"/>
              </w:rPr>
              <w:t>DC Products</w:t>
            </w:r>
          </w:p>
          <w:p w14:paraId="454706B1" w14:textId="77777777" w:rsidR="007B6B08" w:rsidRDefault="007B6B08">
            <w:pPr>
              <w:rPr>
                <w:rFonts w:ascii="Open Sans" w:hAnsi="Open Sans" w:cs="Open Sans"/>
                <w:b/>
                <w:sz w:val="20"/>
                <w:szCs w:val="20"/>
              </w:rPr>
            </w:pPr>
            <w:r>
              <w:rPr>
                <w:rFonts w:ascii="Open Sans" w:hAnsi="Open Sans" w:cs="Open Sans"/>
                <w:b/>
                <w:sz w:val="20"/>
                <w:szCs w:val="20"/>
              </w:rPr>
              <w:t>110 E. Main St.</w:t>
            </w:r>
          </w:p>
          <w:p w14:paraId="778E6508" w14:textId="7F5109DC" w:rsidR="009B308F" w:rsidRDefault="007B6B08">
            <w:pPr>
              <w:rPr>
                <w:rFonts w:ascii="Open Sans" w:hAnsi="Open Sans" w:cs="Open Sans"/>
                <w:sz w:val="20"/>
                <w:szCs w:val="20"/>
              </w:rPr>
            </w:pPr>
            <w:r>
              <w:rPr>
                <w:rFonts w:ascii="Open Sans" w:hAnsi="Open Sans" w:cs="Open Sans"/>
                <w:b/>
                <w:sz w:val="20"/>
                <w:szCs w:val="20"/>
              </w:rPr>
              <w:t>Dalton, OH 44618</w:t>
            </w:r>
            <w:r w:rsidR="004B68BF">
              <w:rPr>
                <w:rFonts w:ascii="Open Sans" w:hAnsi="Open Sans" w:cs="Open Sans"/>
                <w:b/>
                <w:sz w:val="20"/>
                <w:szCs w:val="20"/>
              </w:rPr>
              <w:t xml:space="preserve">   USA</w:t>
            </w:r>
            <w:r w:rsidR="009B308F">
              <w:rPr>
                <w:rFonts w:ascii="Open Sans" w:hAnsi="Open Sans" w:cs="Open Sans"/>
                <w:sz w:val="20"/>
                <w:szCs w:val="20"/>
              </w:rPr>
              <w:t xml:space="preserve"> </w:t>
            </w:r>
          </w:p>
          <w:p w14:paraId="2CC6D426" w14:textId="13802AA4" w:rsidR="009B308F" w:rsidRPr="00F64EC5" w:rsidRDefault="00F64EC5">
            <w:pPr>
              <w:rPr>
                <w:rFonts w:ascii="Open Sans" w:hAnsi="Open Sans" w:cs="Open Sans"/>
                <w:b/>
                <w:bCs/>
                <w:i/>
                <w:color w:val="FF0000"/>
                <w:sz w:val="18"/>
                <w:szCs w:val="18"/>
              </w:rPr>
            </w:pPr>
            <w:r w:rsidRPr="00F64EC5">
              <w:rPr>
                <w:rFonts w:ascii="Open Sans" w:hAnsi="Open Sans" w:cs="Open Sans"/>
                <w:b/>
                <w:bCs/>
                <w:sz w:val="20"/>
                <w:szCs w:val="20"/>
              </w:rPr>
              <w:t>(330) 930-0018</w:t>
            </w:r>
          </w:p>
          <w:p w14:paraId="1E40F837" w14:textId="77777777" w:rsidR="00F91577" w:rsidRDefault="00F91577">
            <w:pPr>
              <w:rPr>
                <w:rFonts w:ascii="Open Sans" w:hAnsi="Open Sans" w:cs="Open Sans"/>
                <w:b/>
                <w:sz w:val="20"/>
                <w:szCs w:val="20"/>
              </w:rPr>
            </w:pPr>
          </w:p>
          <w:p w14:paraId="62C5938A" w14:textId="45746B30" w:rsidR="00892DF9" w:rsidRPr="00CE5780" w:rsidRDefault="00BA3971">
            <w:pPr>
              <w:rPr>
                <w:rFonts w:ascii="Open Sans" w:hAnsi="Open Sans" w:cs="Open Sans"/>
                <w:b/>
                <w:sz w:val="20"/>
                <w:szCs w:val="20"/>
              </w:rPr>
            </w:pPr>
            <w:r>
              <w:rPr>
                <w:rFonts w:ascii="Open Sans" w:hAnsi="Open Sans" w:cs="Open Sans"/>
                <w:b/>
                <w:sz w:val="20"/>
                <w:szCs w:val="20"/>
              </w:rPr>
              <w:t xml:space="preserve">24 </w:t>
            </w:r>
            <w:r w:rsidR="009D0E82">
              <w:rPr>
                <w:rFonts w:ascii="Open Sans" w:hAnsi="Open Sans" w:cs="Open Sans"/>
                <w:b/>
                <w:sz w:val="20"/>
                <w:szCs w:val="20"/>
              </w:rPr>
              <w:t>H</w:t>
            </w:r>
            <w:r>
              <w:rPr>
                <w:rFonts w:ascii="Open Sans" w:hAnsi="Open Sans" w:cs="Open Sans"/>
                <w:b/>
                <w:sz w:val="20"/>
                <w:szCs w:val="20"/>
              </w:rPr>
              <w:t xml:space="preserve">our </w:t>
            </w:r>
            <w:r w:rsidR="009D0E82">
              <w:rPr>
                <w:rFonts w:ascii="Open Sans" w:hAnsi="Open Sans" w:cs="Open Sans"/>
                <w:b/>
                <w:sz w:val="20"/>
                <w:szCs w:val="20"/>
              </w:rPr>
              <w:t>E</w:t>
            </w:r>
            <w:r w:rsidR="00F278F5">
              <w:rPr>
                <w:rFonts w:ascii="Open Sans" w:hAnsi="Open Sans" w:cs="Open Sans"/>
                <w:b/>
                <w:sz w:val="20"/>
                <w:szCs w:val="20"/>
              </w:rPr>
              <w:t>mergency</w:t>
            </w:r>
            <w:r w:rsidR="00B719D6">
              <w:rPr>
                <w:rFonts w:ascii="Open Sans" w:hAnsi="Open Sans" w:cs="Open Sans"/>
                <w:b/>
                <w:sz w:val="20"/>
                <w:szCs w:val="20"/>
              </w:rPr>
              <w:t xml:space="preserve"> Phone Number: </w:t>
            </w:r>
            <w:r w:rsidR="00B719D6">
              <w:rPr>
                <w:rFonts w:ascii="Open Sans" w:hAnsi="Open Sans" w:cs="Open Sans"/>
                <w:b/>
                <w:color w:val="FF0000"/>
                <w:sz w:val="20"/>
                <w:szCs w:val="20"/>
              </w:rPr>
              <w:t>(800) 535-</w:t>
            </w:r>
            <w:r w:rsidR="00CE5780">
              <w:rPr>
                <w:rFonts w:ascii="Open Sans" w:hAnsi="Open Sans" w:cs="Open Sans"/>
                <w:b/>
                <w:color w:val="FF0000"/>
                <w:sz w:val="20"/>
                <w:szCs w:val="20"/>
              </w:rPr>
              <w:t xml:space="preserve">5053 </w:t>
            </w:r>
            <w:r w:rsidR="00CE5780">
              <w:rPr>
                <w:rFonts w:ascii="Open Sans" w:hAnsi="Open Sans" w:cs="Open Sans"/>
                <w:b/>
                <w:sz w:val="20"/>
                <w:szCs w:val="20"/>
              </w:rPr>
              <w:t>(</w:t>
            </w:r>
            <w:proofErr w:type="spellStart"/>
            <w:r w:rsidR="00CE5780">
              <w:rPr>
                <w:rFonts w:ascii="Open Sans" w:hAnsi="Open Sans" w:cs="Open Sans"/>
                <w:b/>
                <w:sz w:val="20"/>
                <w:szCs w:val="20"/>
              </w:rPr>
              <w:t>Infotrac</w:t>
            </w:r>
            <w:proofErr w:type="spellEnd"/>
            <w:r w:rsidR="00CE5780">
              <w:rPr>
                <w:rFonts w:ascii="Open Sans" w:hAnsi="Open Sans" w:cs="Open Sans"/>
                <w:b/>
                <w:sz w:val="20"/>
                <w:szCs w:val="20"/>
              </w:rPr>
              <w:t>)</w:t>
            </w:r>
          </w:p>
          <w:p w14:paraId="0967A8BE" w14:textId="4B271CE0" w:rsidR="00FC7BD1" w:rsidRPr="00A92D4B" w:rsidRDefault="00FC7BD1" w:rsidP="008E78C7">
            <w:pPr>
              <w:rPr>
                <w:rFonts w:ascii="Open Sans" w:hAnsi="Open Sans" w:cs="Open Sans"/>
                <w:sz w:val="20"/>
                <w:szCs w:val="20"/>
              </w:rPr>
            </w:pPr>
            <w:r>
              <w:rPr>
                <w:rFonts w:ascii="Open Sans" w:hAnsi="Open Sans" w:cs="Open Sans"/>
                <w:sz w:val="20"/>
                <w:szCs w:val="20"/>
              </w:rPr>
              <w:t xml:space="preserve"> </w:t>
            </w:r>
          </w:p>
        </w:tc>
      </w:tr>
      <w:tr w:rsidR="00FC7BD1" w:rsidRPr="00FC7BD1" w14:paraId="1FAAB3E5" w14:textId="77777777" w:rsidTr="00DF430D">
        <w:tc>
          <w:tcPr>
            <w:tcW w:w="9720" w:type="dxa"/>
            <w:gridSpan w:val="4"/>
            <w:shd w:val="clear" w:color="auto" w:fill="404040" w:themeFill="text1" w:themeFillTint="BF"/>
          </w:tcPr>
          <w:p w14:paraId="5835B697" w14:textId="77777777" w:rsidR="00FC7BD1" w:rsidRPr="00E45FFE" w:rsidRDefault="00FC7BD1" w:rsidP="00FC7BD1">
            <w:pPr>
              <w:jc w:val="center"/>
              <w:rPr>
                <w:rFonts w:ascii="Open Sans" w:hAnsi="Open Sans" w:cs="Open Sans"/>
                <w:b/>
                <w:color w:val="F2F2F2" w:themeColor="background1" w:themeShade="F2"/>
              </w:rPr>
            </w:pPr>
            <w:r w:rsidRPr="00E45FFE">
              <w:rPr>
                <w:rFonts w:ascii="Open Sans" w:hAnsi="Open Sans" w:cs="Open Sans"/>
                <w:b/>
                <w:color w:val="F2F2F2" w:themeColor="background1" w:themeShade="F2"/>
              </w:rPr>
              <w:t>Section 2: Hazard(s) Identification</w:t>
            </w:r>
          </w:p>
        </w:tc>
      </w:tr>
      <w:tr w:rsidR="00FC7BD1" w:rsidRPr="00A92D4B" w14:paraId="2D3998F4" w14:textId="77777777" w:rsidTr="00B207E9">
        <w:trPr>
          <w:trHeight w:val="4832"/>
        </w:trPr>
        <w:tc>
          <w:tcPr>
            <w:tcW w:w="9720" w:type="dxa"/>
            <w:gridSpan w:val="4"/>
          </w:tcPr>
          <w:p w14:paraId="636FE971" w14:textId="77777777" w:rsidR="00440CC3" w:rsidRDefault="00440CC3" w:rsidP="009B308F">
            <w:pPr>
              <w:rPr>
                <w:rFonts w:ascii="Open Sans" w:hAnsi="Open Sans" w:cs="Open Sans"/>
                <w:b/>
                <w:bCs/>
                <w:sz w:val="20"/>
                <w:szCs w:val="20"/>
              </w:rPr>
            </w:pPr>
          </w:p>
          <w:p w14:paraId="127309B3" w14:textId="4CD16326" w:rsidR="009B308F" w:rsidRDefault="003D5CB9" w:rsidP="009B308F">
            <w:pPr>
              <w:rPr>
                <w:rFonts w:ascii="Open Sans" w:hAnsi="Open Sans" w:cs="Open Sans"/>
                <w:b/>
                <w:bCs/>
                <w:sz w:val="20"/>
                <w:szCs w:val="20"/>
                <w:u w:val="single"/>
              </w:rPr>
            </w:pPr>
            <w:r w:rsidRPr="000865B3">
              <w:rPr>
                <w:rFonts w:ascii="Open Sans" w:hAnsi="Open Sans" w:cs="Open Sans"/>
                <w:b/>
                <w:bCs/>
                <w:sz w:val="20"/>
                <w:szCs w:val="20"/>
                <w:u w:val="single"/>
              </w:rPr>
              <w:t>Emergency Overview:</w:t>
            </w:r>
          </w:p>
          <w:p w14:paraId="1EF40FB1" w14:textId="0FE37499" w:rsidR="00DF76F1" w:rsidRPr="00DF76F1" w:rsidRDefault="00940B8B" w:rsidP="009B308F">
            <w:pPr>
              <w:rPr>
                <w:rFonts w:ascii="Open Sans" w:hAnsi="Open Sans" w:cs="Open Sans"/>
                <w:sz w:val="20"/>
                <w:szCs w:val="20"/>
              </w:rPr>
            </w:pPr>
            <w:r>
              <w:rPr>
                <w:rFonts w:ascii="Open Sans" w:hAnsi="Open Sans" w:cs="Open Sans"/>
                <w:b/>
                <w:bCs/>
                <w:sz w:val="20"/>
                <w:szCs w:val="20"/>
              </w:rPr>
              <w:t xml:space="preserve">Hazards: </w:t>
            </w:r>
            <w:r w:rsidR="00DF76F1">
              <w:rPr>
                <w:rFonts w:ascii="Open Sans" w:hAnsi="Open Sans" w:cs="Open Sans"/>
                <w:sz w:val="20"/>
                <w:szCs w:val="20"/>
              </w:rPr>
              <w:t>This product</w:t>
            </w:r>
            <w:r w:rsidR="00790855">
              <w:rPr>
                <w:rFonts w:ascii="Open Sans" w:hAnsi="Open Sans" w:cs="Open Sans"/>
                <w:sz w:val="20"/>
                <w:szCs w:val="20"/>
              </w:rPr>
              <w:t xml:space="preserve"> contains no substances which, at their given concentration, are considered to be hazardous to </w:t>
            </w:r>
            <w:r w:rsidR="00345A8D">
              <w:rPr>
                <w:rFonts w:ascii="Open Sans" w:hAnsi="Open Sans" w:cs="Open Sans"/>
                <w:sz w:val="20"/>
                <w:szCs w:val="20"/>
              </w:rPr>
              <w:t>health.</w:t>
            </w:r>
          </w:p>
          <w:p w14:paraId="2FE7FE38" w14:textId="159466A5" w:rsidR="00F61BF0" w:rsidRPr="0062227E" w:rsidRDefault="00885CAD" w:rsidP="009B308F">
            <w:pPr>
              <w:rPr>
                <w:rFonts w:ascii="Open Sans" w:hAnsi="Open Sans" w:cs="Open Sans"/>
                <w:bCs/>
                <w:sz w:val="20"/>
                <w:szCs w:val="20"/>
              </w:rPr>
            </w:pPr>
            <w:r>
              <w:rPr>
                <w:rFonts w:ascii="Open Sans" w:hAnsi="Open Sans" w:cs="Open Sans"/>
                <w:b/>
                <w:sz w:val="20"/>
                <w:szCs w:val="20"/>
              </w:rPr>
              <w:t xml:space="preserve">Appearance: </w:t>
            </w:r>
            <w:r>
              <w:rPr>
                <w:rFonts w:ascii="Open Sans" w:hAnsi="Open Sans" w:cs="Open Sans"/>
                <w:bCs/>
                <w:sz w:val="20"/>
                <w:szCs w:val="20"/>
              </w:rPr>
              <w:t xml:space="preserve">Powder     </w:t>
            </w:r>
            <w:r w:rsidR="0062227E">
              <w:rPr>
                <w:rFonts w:ascii="Open Sans" w:hAnsi="Open Sans" w:cs="Open Sans"/>
                <w:b/>
                <w:sz w:val="20"/>
                <w:szCs w:val="20"/>
              </w:rPr>
              <w:t xml:space="preserve">Physical State: </w:t>
            </w:r>
            <w:r w:rsidR="0062227E">
              <w:rPr>
                <w:rFonts w:ascii="Open Sans" w:hAnsi="Open Sans" w:cs="Open Sans"/>
                <w:bCs/>
                <w:sz w:val="20"/>
                <w:szCs w:val="20"/>
              </w:rPr>
              <w:t xml:space="preserve">Powder     </w:t>
            </w:r>
            <w:r w:rsidR="0062227E">
              <w:rPr>
                <w:rFonts w:ascii="Open Sans" w:hAnsi="Open Sans" w:cs="Open Sans"/>
                <w:b/>
                <w:sz w:val="20"/>
                <w:szCs w:val="20"/>
              </w:rPr>
              <w:t xml:space="preserve">Odor: </w:t>
            </w:r>
            <w:r w:rsidR="00573D67">
              <w:rPr>
                <w:rFonts w:ascii="Open Sans" w:hAnsi="Open Sans" w:cs="Open Sans"/>
                <w:bCs/>
                <w:sz w:val="20"/>
                <w:szCs w:val="20"/>
              </w:rPr>
              <w:t>Od</w:t>
            </w:r>
            <w:r w:rsidR="00361772">
              <w:rPr>
                <w:rFonts w:ascii="Open Sans" w:hAnsi="Open Sans" w:cs="Open Sans"/>
                <w:bCs/>
                <w:sz w:val="20"/>
                <w:szCs w:val="20"/>
              </w:rPr>
              <w:t>o</w:t>
            </w:r>
            <w:r w:rsidR="00573D67">
              <w:rPr>
                <w:rFonts w:ascii="Open Sans" w:hAnsi="Open Sans" w:cs="Open Sans"/>
                <w:bCs/>
                <w:sz w:val="20"/>
                <w:szCs w:val="20"/>
              </w:rPr>
              <w:t>rless</w:t>
            </w:r>
          </w:p>
          <w:p w14:paraId="6247D518" w14:textId="76C7A853" w:rsidR="009B308F" w:rsidRDefault="009B308F" w:rsidP="009B308F">
            <w:pPr>
              <w:rPr>
                <w:rFonts w:ascii="Open Sans" w:hAnsi="Open Sans" w:cs="Open Sans"/>
                <w:sz w:val="20"/>
                <w:szCs w:val="20"/>
              </w:rPr>
            </w:pPr>
            <w:r w:rsidRPr="0018102B">
              <w:rPr>
                <w:rFonts w:ascii="Open Sans" w:hAnsi="Open Sans" w:cs="Open Sans"/>
                <w:b/>
                <w:sz w:val="20"/>
                <w:szCs w:val="20"/>
              </w:rPr>
              <w:t>Hazard Classification:</w:t>
            </w:r>
            <w:r>
              <w:rPr>
                <w:rFonts w:ascii="Open Sans" w:hAnsi="Open Sans" w:cs="Open Sans"/>
                <w:sz w:val="20"/>
                <w:szCs w:val="20"/>
              </w:rPr>
              <w:t xml:space="preserve"> </w:t>
            </w:r>
            <w:r w:rsidR="00255848">
              <w:rPr>
                <w:rFonts w:ascii="Open Sans" w:hAnsi="Open Sans" w:cs="Open Sans"/>
                <w:sz w:val="20"/>
                <w:szCs w:val="20"/>
              </w:rPr>
              <w:t>This product is not classified</w:t>
            </w:r>
            <w:r w:rsidR="00B45702">
              <w:rPr>
                <w:rFonts w:ascii="Open Sans" w:hAnsi="Open Sans" w:cs="Open Sans"/>
                <w:sz w:val="20"/>
                <w:szCs w:val="20"/>
              </w:rPr>
              <w:t xml:space="preserve"> as a dangerous substance</w:t>
            </w:r>
            <w:r w:rsidR="009F76A2">
              <w:rPr>
                <w:rFonts w:ascii="Open Sans" w:hAnsi="Open Sans" w:cs="Open Sans"/>
                <w:sz w:val="20"/>
                <w:szCs w:val="20"/>
              </w:rPr>
              <w:t xml:space="preserve"> according to the Globally Harmonized System</w:t>
            </w:r>
            <w:r w:rsidR="00940B8B">
              <w:rPr>
                <w:rFonts w:ascii="Open Sans" w:hAnsi="Open Sans" w:cs="Open Sans"/>
                <w:sz w:val="20"/>
                <w:szCs w:val="20"/>
              </w:rPr>
              <w:t xml:space="preserve"> (GHS)</w:t>
            </w:r>
          </w:p>
          <w:p w14:paraId="13261EAE" w14:textId="1D02E14F" w:rsidR="00AB273D" w:rsidRPr="002332D5" w:rsidRDefault="00AB273D" w:rsidP="009B308F">
            <w:pPr>
              <w:rPr>
                <w:rFonts w:ascii="Open Sans" w:hAnsi="Open Sans" w:cs="Open Sans"/>
                <w:bCs/>
                <w:sz w:val="20"/>
                <w:szCs w:val="20"/>
              </w:rPr>
            </w:pPr>
            <w:r>
              <w:rPr>
                <w:rFonts w:ascii="Open Sans" w:hAnsi="Open Sans" w:cs="Open Sans"/>
                <w:b/>
                <w:sz w:val="20"/>
                <w:szCs w:val="20"/>
              </w:rPr>
              <w:t>OSHA Regulatory Status:</w:t>
            </w:r>
            <w:r w:rsidR="004D1528">
              <w:rPr>
                <w:rFonts w:ascii="Open Sans" w:hAnsi="Open Sans" w:cs="Open Sans"/>
                <w:b/>
                <w:sz w:val="20"/>
                <w:szCs w:val="20"/>
              </w:rPr>
              <w:t xml:space="preserve"> </w:t>
            </w:r>
            <w:r w:rsidR="002332D5">
              <w:rPr>
                <w:rFonts w:ascii="Open Sans" w:hAnsi="Open Sans" w:cs="Open Sans"/>
                <w:bCs/>
                <w:sz w:val="20"/>
                <w:szCs w:val="20"/>
              </w:rPr>
              <w:t>This substance is not considered hazardous by the</w:t>
            </w:r>
            <w:r w:rsidR="00292063">
              <w:rPr>
                <w:rFonts w:ascii="Open Sans" w:hAnsi="Open Sans" w:cs="Open Sans"/>
                <w:bCs/>
                <w:sz w:val="20"/>
                <w:szCs w:val="20"/>
              </w:rPr>
              <w:t xml:space="preserve"> 2012 OSHA </w:t>
            </w:r>
            <w:r w:rsidR="00073775">
              <w:rPr>
                <w:rFonts w:ascii="Open Sans" w:hAnsi="Open Sans" w:cs="Open Sans"/>
                <w:bCs/>
                <w:sz w:val="20"/>
                <w:szCs w:val="20"/>
              </w:rPr>
              <w:t>Hazard Communication Standard (29 CFR 1910.122)</w:t>
            </w:r>
          </w:p>
          <w:p w14:paraId="7A62E6F5" w14:textId="69249792" w:rsidR="00033D2C" w:rsidRPr="006A133C" w:rsidRDefault="00033D2C" w:rsidP="00033D2C">
            <w:pPr>
              <w:rPr>
                <w:rFonts w:ascii="Open Sans" w:hAnsi="Open Sans" w:cs="Open Sans"/>
                <w:bCs/>
                <w:sz w:val="20"/>
                <w:szCs w:val="20"/>
              </w:rPr>
            </w:pPr>
            <w:r w:rsidRPr="00033D2C">
              <w:rPr>
                <w:rFonts w:ascii="Open Sans" w:hAnsi="Open Sans" w:cs="Open Sans"/>
                <w:b/>
                <w:sz w:val="20"/>
                <w:szCs w:val="20"/>
                <w:u w:val="single"/>
              </w:rPr>
              <w:t>GHS Label Elements</w:t>
            </w:r>
            <w:r>
              <w:rPr>
                <w:rFonts w:ascii="Open Sans" w:hAnsi="Open Sans" w:cs="Open Sans"/>
                <w:b/>
                <w:sz w:val="20"/>
                <w:szCs w:val="20"/>
              </w:rPr>
              <w:t xml:space="preserve">: </w:t>
            </w:r>
          </w:p>
          <w:p w14:paraId="5BE9A5BB" w14:textId="5438E63D" w:rsidR="005E4834" w:rsidRDefault="005E4834" w:rsidP="009B308F">
            <w:pPr>
              <w:rPr>
                <w:rFonts w:ascii="Open Sans" w:hAnsi="Open Sans" w:cs="Open Sans"/>
                <w:b/>
                <w:sz w:val="20"/>
                <w:szCs w:val="20"/>
              </w:rPr>
            </w:pPr>
            <w:r>
              <w:rPr>
                <w:rFonts w:ascii="Open Sans" w:hAnsi="Open Sans" w:cs="Open Sans"/>
                <w:b/>
                <w:sz w:val="20"/>
                <w:szCs w:val="20"/>
              </w:rPr>
              <w:t>Pictograms:</w:t>
            </w:r>
          </w:p>
          <w:p w14:paraId="61C49733" w14:textId="6267C1CF" w:rsidR="00F52DAB" w:rsidRDefault="005E4834" w:rsidP="009B308F">
            <w:pPr>
              <w:rPr>
                <w:rFonts w:ascii="Open Sans" w:hAnsi="Open Sans" w:cs="Open Sans"/>
                <w:b/>
                <w:sz w:val="20"/>
                <w:szCs w:val="20"/>
              </w:rPr>
            </w:pPr>
            <w:r>
              <w:rPr>
                <w:noProof/>
              </w:rPr>
              <w:drawing>
                <wp:inline distT="0" distB="0" distL="0" distR="0" wp14:anchorId="4F8F6664" wp14:editId="4B57E1EB">
                  <wp:extent cx="942975" cy="942975"/>
                  <wp:effectExtent l="0" t="0" r="9525" b="9525"/>
                  <wp:docPr id="1" name="Picture 1"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igmaaldrich.com/content/dam/sigma-aldrich/customer-service/ghs/health-hazard-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00230CE8">
              <w:rPr>
                <w:rFonts w:ascii="Open Sans" w:hAnsi="Open Sans" w:cs="Open Sans"/>
                <w:b/>
                <w:sz w:val="20"/>
                <w:szCs w:val="20"/>
              </w:rPr>
              <w:t xml:space="preserve"> </w:t>
            </w:r>
          </w:p>
          <w:p w14:paraId="64DE1BFD" w14:textId="77777777" w:rsidR="00CF020F" w:rsidRDefault="00CF020F" w:rsidP="009B308F">
            <w:pPr>
              <w:rPr>
                <w:rFonts w:ascii="Open Sans" w:hAnsi="Open Sans" w:cs="Open Sans"/>
                <w:b/>
                <w:sz w:val="20"/>
                <w:szCs w:val="20"/>
              </w:rPr>
            </w:pPr>
          </w:p>
          <w:p w14:paraId="2981438A" w14:textId="59A99EE9" w:rsidR="00BB72ED" w:rsidRDefault="00BB72ED" w:rsidP="00BB72ED">
            <w:pPr>
              <w:rPr>
                <w:rFonts w:ascii="Open Sans" w:hAnsi="Open Sans" w:cs="Open Sans"/>
                <w:sz w:val="20"/>
                <w:szCs w:val="20"/>
              </w:rPr>
            </w:pPr>
            <w:r>
              <w:rPr>
                <w:rFonts w:ascii="Open Sans" w:hAnsi="Open Sans" w:cs="Open Sans"/>
                <w:b/>
                <w:sz w:val="20"/>
                <w:szCs w:val="20"/>
              </w:rPr>
              <w:t xml:space="preserve">Signal Word(s): </w:t>
            </w:r>
            <w:r w:rsidR="00915D7E" w:rsidRPr="00915D7E">
              <w:rPr>
                <w:rFonts w:ascii="Open Sans" w:hAnsi="Open Sans" w:cs="Open Sans"/>
                <w:bCs/>
                <w:sz w:val="20"/>
                <w:szCs w:val="20"/>
              </w:rPr>
              <w:t>Danger</w:t>
            </w:r>
          </w:p>
          <w:p w14:paraId="60DADC9E" w14:textId="6809C36E" w:rsidR="00CA3A0F" w:rsidRDefault="00BB72ED" w:rsidP="00CA3A0F">
            <w:pPr>
              <w:rPr>
                <w:rFonts w:ascii="Open Sans" w:hAnsi="Open Sans" w:cs="Open Sans"/>
                <w:color w:val="FF0000"/>
                <w:sz w:val="18"/>
                <w:szCs w:val="18"/>
              </w:rPr>
            </w:pPr>
            <w:r w:rsidRPr="0018102B">
              <w:rPr>
                <w:rFonts w:ascii="Open Sans" w:hAnsi="Open Sans" w:cs="Open Sans"/>
                <w:b/>
                <w:sz w:val="20"/>
                <w:szCs w:val="20"/>
              </w:rPr>
              <w:t>Hazard Statements</w:t>
            </w:r>
            <w:r w:rsidR="00CA3A0F">
              <w:rPr>
                <w:rFonts w:ascii="Open Sans" w:hAnsi="Open Sans" w:cs="Open Sans"/>
                <w:b/>
                <w:sz w:val="20"/>
                <w:szCs w:val="20"/>
              </w:rPr>
              <w:t xml:space="preserve">:  </w:t>
            </w:r>
            <w:r w:rsidR="004E06E4" w:rsidRPr="0001091E">
              <w:rPr>
                <w:rFonts w:ascii="Open Sans" w:hAnsi="Open Sans" w:cs="Open Sans"/>
                <w:sz w:val="18"/>
                <w:szCs w:val="18"/>
              </w:rPr>
              <w:t>P202 – Do not handle until</w:t>
            </w:r>
            <w:r w:rsidR="00CA3A0F" w:rsidRPr="0001091E">
              <w:rPr>
                <w:rFonts w:ascii="Open Sans" w:hAnsi="Open Sans" w:cs="Open Sans"/>
                <w:sz w:val="18"/>
                <w:szCs w:val="18"/>
              </w:rPr>
              <w:t xml:space="preserve"> all safety precautions have been read and understood.                                  </w:t>
            </w:r>
            <w:r w:rsidR="00AB2AA3" w:rsidRPr="0001091E">
              <w:rPr>
                <w:rFonts w:ascii="Open Sans" w:hAnsi="Open Sans" w:cs="Open Sans"/>
                <w:sz w:val="18"/>
                <w:szCs w:val="18"/>
              </w:rPr>
              <w:t xml:space="preserve">      </w:t>
            </w:r>
          </w:p>
          <w:p w14:paraId="3E02FC4D" w14:textId="5AF92C3D" w:rsidR="00CF020F" w:rsidRPr="0001091E" w:rsidRDefault="00AB2AA3" w:rsidP="009B308F">
            <w:pPr>
              <w:rPr>
                <w:rFonts w:ascii="Open Sans" w:hAnsi="Open Sans" w:cs="Open Sans"/>
                <w:bCs/>
                <w:sz w:val="20"/>
                <w:szCs w:val="20"/>
              </w:rPr>
            </w:pPr>
            <w:r>
              <w:rPr>
                <w:rFonts w:ascii="Open Sans" w:hAnsi="Open Sans" w:cs="Open Sans"/>
                <w:b/>
                <w:sz w:val="20"/>
                <w:szCs w:val="20"/>
              </w:rPr>
              <w:t xml:space="preserve">                                        </w:t>
            </w:r>
            <w:r w:rsidR="0001091E" w:rsidRPr="0001091E">
              <w:rPr>
                <w:rFonts w:ascii="Open Sans" w:hAnsi="Open Sans" w:cs="Open Sans"/>
                <w:bCs/>
                <w:sz w:val="20"/>
                <w:szCs w:val="20"/>
              </w:rPr>
              <w:t>P260 – Do not breathe dust.</w:t>
            </w:r>
          </w:p>
          <w:p w14:paraId="792C5B18" w14:textId="4D829CF5" w:rsidR="00CF020F" w:rsidRPr="00D24EEB" w:rsidRDefault="00D24EEB" w:rsidP="009B308F">
            <w:pPr>
              <w:rPr>
                <w:rFonts w:ascii="Open Sans" w:hAnsi="Open Sans" w:cs="Open Sans"/>
                <w:bCs/>
                <w:sz w:val="20"/>
                <w:szCs w:val="20"/>
              </w:rPr>
            </w:pPr>
            <w:r>
              <w:rPr>
                <w:rFonts w:ascii="Open Sans" w:hAnsi="Open Sans" w:cs="Open Sans"/>
                <w:b/>
                <w:sz w:val="20"/>
                <w:szCs w:val="20"/>
              </w:rPr>
              <w:t xml:space="preserve">                                        </w:t>
            </w:r>
            <w:r w:rsidRPr="00D24EEB">
              <w:rPr>
                <w:rFonts w:ascii="Open Sans" w:hAnsi="Open Sans" w:cs="Open Sans"/>
                <w:bCs/>
                <w:sz w:val="20"/>
                <w:szCs w:val="20"/>
              </w:rPr>
              <w:t>H350 – May cause cancer.</w:t>
            </w:r>
          </w:p>
          <w:p w14:paraId="2EDB19B5" w14:textId="53CF87ED" w:rsidR="00CF020F" w:rsidRPr="00660B4C" w:rsidRDefault="00C72633" w:rsidP="009B308F">
            <w:pPr>
              <w:rPr>
                <w:rFonts w:ascii="Open Sans" w:hAnsi="Open Sans" w:cs="Open Sans"/>
                <w:bCs/>
                <w:sz w:val="20"/>
                <w:szCs w:val="20"/>
              </w:rPr>
            </w:pPr>
            <w:r>
              <w:rPr>
                <w:rFonts w:ascii="Open Sans" w:hAnsi="Open Sans" w:cs="Open Sans"/>
                <w:b/>
                <w:sz w:val="20"/>
                <w:szCs w:val="20"/>
              </w:rPr>
              <w:t xml:space="preserve">                                       </w:t>
            </w:r>
            <w:r w:rsidRPr="00660B4C">
              <w:rPr>
                <w:rFonts w:ascii="Open Sans" w:hAnsi="Open Sans" w:cs="Open Sans"/>
                <w:bCs/>
                <w:sz w:val="20"/>
                <w:szCs w:val="20"/>
              </w:rPr>
              <w:t xml:space="preserve"> </w:t>
            </w:r>
            <w:r w:rsidR="00660B4C" w:rsidRPr="00660B4C">
              <w:rPr>
                <w:rFonts w:ascii="Open Sans" w:hAnsi="Open Sans" w:cs="Open Sans"/>
                <w:bCs/>
                <w:sz w:val="20"/>
                <w:szCs w:val="20"/>
              </w:rPr>
              <w:t>P280- Wear protective clothing, gloves, and eye protection.</w:t>
            </w:r>
          </w:p>
          <w:p w14:paraId="17602E52" w14:textId="03AD9504" w:rsidR="00CF020F" w:rsidRDefault="00FD1F30" w:rsidP="009B308F">
            <w:pPr>
              <w:rPr>
                <w:rFonts w:ascii="Open Sans" w:hAnsi="Open Sans" w:cs="Open Sans"/>
                <w:b/>
                <w:sz w:val="20"/>
                <w:szCs w:val="20"/>
              </w:rPr>
            </w:pPr>
            <w:r>
              <w:rPr>
                <w:rFonts w:ascii="Open Sans" w:hAnsi="Open Sans" w:cs="Open Sans"/>
                <w:b/>
                <w:sz w:val="20"/>
                <w:szCs w:val="20"/>
              </w:rPr>
              <w:t xml:space="preserve">                                       </w:t>
            </w:r>
          </w:p>
          <w:p w14:paraId="57BA234C" w14:textId="77777777" w:rsidR="00CF020F" w:rsidRDefault="00CF020F" w:rsidP="009B308F">
            <w:pPr>
              <w:rPr>
                <w:rFonts w:ascii="Open Sans" w:hAnsi="Open Sans" w:cs="Open Sans"/>
                <w:b/>
                <w:sz w:val="20"/>
                <w:szCs w:val="20"/>
              </w:rPr>
            </w:pPr>
          </w:p>
          <w:p w14:paraId="759D9575" w14:textId="77777777" w:rsidR="00CF020F" w:rsidRDefault="00CF020F" w:rsidP="009B308F">
            <w:pPr>
              <w:rPr>
                <w:rFonts w:ascii="Open Sans" w:hAnsi="Open Sans" w:cs="Open Sans"/>
                <w:b/>
                <w:sz w:val="20"/>
                <w:szCs w:val="20"/>
              </w:rPr>
            </w:pPr>
          </w:p>
          <w:p w14:paraId="3DA38D22" w14:textId="1AE8F221" w:rsidR="00F76071" w:rsidRDefault="00550B46" w:rsidP="009B308F">
            <w:pPr>
              <w:rPr>
                <w:rFonts w:ascii="Open Sans" w:hAnsi="Open Sans" w:cs="Open Sans"/>
                <w:sz w:val="20"/>
                <w:szCs w:val="20"/>
              </w:rPr>
            </w:pPr>
            <w:r>
              <w:rPr>
                <w:rFonts w:ascii="Open Sans" w:hAnsi="Open Sans" w:cs="Open Sans"/>
                <w:b/>
                <w:sz w:val="20"/>
                <w:szCs w:val="20"/>
              </w:rPr>
              <w:lastRenderedPageBreak/>
              <w:t>P</w:t>
            </w:r>
            <w:r w:rsidR="00EB6B3C">
              <w:rPr>
                <w:rFonts w:ascii="Open Sans" w:hAnsi="Open Sans" w:cs="Open Sans"/>
                <w:b/>
                <w:sz w:val="20"/>
                <w:szCs w:val="20"/>
              </w:rPr>
              <w:t>recautionary Statements</w:t>
            </w:r>
            <w:r w:rsidR="009D7678">
              <w:rPr>
                <w:rFonts w:ascii="Open Sans" w:hAnsi="Open Sans" w:cs="Open Sans"/>
                <w:b/>
                <w:sz w:val="20"/>
                <w:szCs w:val="20"/>
              </w:rPr>
              <w:t xml:space="preserve"> - Prevention</w:t>
            </w:r>
            <w:r w:rsidR="00EB6B3C">
              <w:rPr>
                <w:rFonts w:ascii="Open Sans" w:hAnsi="Open Sans" w:cs="Open Sans"/>
                <w:b/>
                <w:sz w:val="20"/>
                <w:szCs w:val="20"/>
              </w:rPr>
              <w:t>:</w:t>
            </w:r>
            <w:r w:rsidR="00EB6B3C">
              <w:rPr>
                <w:rFonts w:ascii="Open Sans" w:hAnsi="Open Sans" w:cs="Open Sans"/>
                <w:sz w:val="20"/>
                <w:szCs w:val="20"/>
              </w:rPr>
              <w:t xml:space="preserve"> </w:t>
            </w:r>
          </w:p>
          <w:p w14:paraId="20C6FD85" w14:textId="0F4525BF" w:rsidR="009D7678" w:rsidRDefault="00F65F34" w:rsidP="009B308F">
            <w:pPr>
              <w:rPr>
                <w:rFonts w:ascii="Open Sans" w:hAnsi="Open Sans" w:cs="Open Sans"/>
                <w:sz w:val="20"/>
                <w:szCs w:val="20"/>
              </w:rPr>
            </w:pPr>
            <w:r>
              <w:rPr>
                <w:rFonts w:ascii="Open Sans" w:hAnsi="Open Sans" w:cs="Open Sans"/>
                <w:sz w:val="20"/>
                <w:szCs w:val="20"/>
              </w:rPr>
              <w:t>Obtain special instructions before use</w:t>
            </w:r>
            <w:r w:rsidR="00663070">
              <w:rPr>
                <w:rFonts w:ascii="Open Sans" w:hAnsi="Open Sans" w:cs="Open Sans"/>
                <w:sz w:val="20"/>
                <w:szCs w:val="20"/>
              </w:rPr>
              <w:t>.</w:t>
            </w:r>
          </w:p>
          <w:p w14:paraId="72815963" w14:textId="3CE3EE99" w:rsidR="00AF7B01" w:rsidRDefault="00AF7B01" w:rsidP="009B308F">
            <w:pPr>
              <w:rPr>
                <w:rFonts w:ascii="Open Sans" w:hAnsi="Open Sans" w:cs="Open Sans"/>
                <w:sz w:val="20"/>
                <w:szCs w:val="20"/>
              </w:rPr>
            </w:pPr>
            <w:r>
              <w:rPr>
                <w:rFonts w:ascii="Open Sans" w:hAnsi="Open Sans" w:cs="Open Sans"/>
                <w:sz w:val="20"/>
                <w:szCs w:val="20"/>
              </w:rPr>
              <w:t>Do not handle until all</w:t>
            </w:r>
            <w:r w:rsidR="00856AB5">
              <w:rPr>
                <w:rFonts w:ascii="Open Sans" w:hAnsi="Open Sans" w:cs="Open Sans"/>
                <w:sz w:val="20"/>
                <w:szCs w:val="20"/>
              </w:rPr>
              <w:t xml:space="preserve"> safety precautions have been read and understood</w:t>
            </w:r>
            <w:r w:rsidR="00663070">
              <w:rPr>
                <w:rFonts w:ascii="Open Sans" w:hAnsi="Open Sans" w:cs="Open Sans"/>
                <w:sz w:val="20"/>
                <w:szCs w:val="20"/>
              </w:rPr>
              <w:t>.</w:t>
            </w:r>
          </w:p>
          <w:p w14:paraId="7A0B2BA5" w14:textId="455A866D" w:rsidR="00856AB5" w:rsidRDefault="00E850B6" w:rsidP="009B308F">
            <w:pPr>
              <w:rPr>
                <w:rFonts w:ascii="Open Sans" w:hAnsi="Open Sans" w:cs="Open Sans"/>
                <w:sz w:val="20"/>
                <w:szCs w:val="20"/>
              </w:rPr>
            </w:pPr>
            <w:r>
              <w:rPr>
                <w:rFonts w:ascii="Open Sans" w:hAnsi="Open Sans" w:cs="Open Sans"/>
                <w:sz w:val="20"/>
                <w:szCs w:val="20"/>
              </w:rPr>
              <w:t>Do not breathe dust/fume/gas/</w:t>
            </w:r>
            <w:r w:rsidR="00A24EFA">
              <w:rPr>
                <w:rFonts w:ascii="Open Sans" w:hAnsi="Open Sans" w:cs="Open Sans"/>
                <w:sz w:val="20"/>
                <w:szCs w:val="20"/>
              </w:rPr>
              <w:t>mist/vapors/spray</w:t>
            </w:r>
            <w:r w:rsidR="00663070">
              <w:rPr>
                <w:rFonts w:ascii="Open Sans" w:hAnsi="Open Sans" w:cs="Open Sans"/>
                <w:sz w:val="20"/>
                <w:szCs w:val="20"/>
              </w:rPr>
              <w:t>.</w:t>
            </w:r>
          </w:p>
          <w:p w14:paraId="357D063D" w14:textId="4989C515" w:rsidR="00A24EFA" w:rsidRDefault="00A24EFA" w:rsidP="009B308F">
            <w:pPr>
              <w:rPr>
                <w:rFonts w:ascii="Open Sans" w:hAnsi="Open Sans" w:cs="Open Sans"/>
                <w:sz w:val="20"/>
                <w:szCs w:val="20"/>
              </w:rPr>
            </w:pPr>
            <w:r>
              <w:rPr>
                <w:rFonts w:ascii="Open Sans" w:hAnsi="Open Sans" w:cs="Open Sans"/>
                <w:sz w:val="20"/>
                <w:szCs w:val="20"/>
              </w:rPr>
              <w:t>Wash face, hands, and any</w:t>
            </w:r>
            <w:r w:rsidR="00030D00">
              <w:rPr>
                <w:rFonts w:ascii="Open Sans" w:hAnsi="Open Sans" w:cs="Open Sans"/>
                <w:sz w:val="20"/>
                <w:szCs w:val="20"/>
              </w:rPr>
              <w:t xml:space="preserve"> exposed skin thoroughly after handling</w:t>
            </w:r>
            <w:r w:rsidR="00663070">
              <w:rPr>
                <w:rFonts w:ascii="Open Sans" w:hAnsi="Open Sans" w:cs="Open Sans"/>
                <w:sz w:val="20"/>
                <w:szCs w:val="20"/>
              </w:rPr>
              <w:t>.</w:t>
            </w:r>
          </w:p>
          <w:p w14:paraId="2A37297B" w14:textId="41072100" w:rsidR="0020062A" w:rsidRDefault="0020062A" w:rsidP="009B308F">
            <w:pPr>
              <w:rPr>
                <w:rFonts w:ascii="Open Sans" w:hAnsi="Open Sans" w:cs="Open Sans"/>
                <w:sz w:val="20"/>
                <w:szCs w:val="20"/>
              </w:rPr>
            </w:pPr>
            <w:r>
              <w:rPr>
                <w:rFonts w:ascii="Open Sans" w:hAnsi="Open Sans" w:cs="Open Sans"/>
                <w:sz w:val="20"/>
                <w:szCs w:val="20"/>
              </w:rPr>
              <w:t>Do not eat, drink, or smoke when using this product</w:t>
            </w:r>
            <w:r w:rsidR="00663070">
              <w:rPr>
                <w:rFonts w:ascii="Open Sans" w:hAnsi="Open Sans" w:cs="Open Sans"/>
                <w:sz w:val="20"/>
                <w:szCs w:val="20"/>
              </w:rPr>
              <w:t>.</w:t>
            </w:r>
          </w:p>
          <w:p w14:paraId="37201E0D" w14:textId="290507C0" w:rsidR="00003AF4" w:rsidRDefault="00003AF4" w:rsidP="009B308F">
            <w:pPr>
              <w:rPr>
                <w:rFonts w:ascii="Open Sans" w:hAnsi="Open Sans" w:cs="Open Sans"/>
                <w:sz w:val="20"/>
                <w:szCs w:val="20"/>
              </w:rPr>
            </w:pPr>
            <w:r>
              <w:rPr>
                <w:rFonts w:ascii="Open Sans" w:hAnsi="Open Sans" w:cs="Open Sans"/>
                <w:sz w:val="20"/>
                <w:szCs w:val="20"/>
              </w:rPr>
              <w:t>Use personal protective equipment as required</w:t>
            </w:r>
            <w:r w:rsidR="00663070">
              <w:rPr>
                <w:rFonts w:ascii="Open Sans" w:hAnsi="Open Sans" w:cs="Open Sans"/>
                <w:sz w:val="20"/>
                <w:szCs w:val="20"/>
              </w:rPr>
              <w:t>.</w:t>
            </w:r>
          </w:p>
          <w:p w14:paraId="7A87778D" w14:textId="5A2D9F10" w:rsidR="009D2928" w:rsidRDefault="00003AF4" w:rsidP="009B308F">
            <w:pPr>
              <w:rPr>
                <w:rFonts w:ascii="Open Sans" w:hAnsi="Open Sans" w:cs="Open Sans"/>
                <w:sz w:val="20"/>
                <w:szCs w:val="20"/>
              </w:rPr>
            </w:pPr>
            <w:r>
              <w:rPr>
                <w:rFonts w:ascii="Open Sans" w:hAnsi="Open Sans" w:cs="Open Sans"/>
                <w:sz w:val="20"/>
                <w:szCs w:val="20"/>
              </w:rPr>
              <w:t>In case of inadequate ventilation</w:t>
            </w:r>
            <w:r w:rsidR="00CF363B">
              <w:rPr>
                <w:rFonts w:ascii="Open Sans" w:hAnsi="Open Sans" w:cs="Open Sans"/>
                <w:sz w:val="20"/>
                <w:szCs w:val="20"/>
              </w:rPr>
              <w:t>, wear respiratory protection</w:t>
            </w:r>
            <w:r w:rsidR="00663070">
              <w:rPr>
                <w:rFonts w:ascii="Open Sans" w:hAnsi="Open Sans" w:cs="Open Sans"/>
                <w:sz w:val="20"/>
                <w:szCs w:val="20"/>
              </w:rPr>
              <w:t>.</w:t>
            </w:r>
          </w:p>
          <w:p w14:paraId="4EE823B7" w14:textId="77777777" w:rsidR="003430FB" w:rsidRDefault="003430FB" w:rsidP="009B308F">
            <w:pPr>
              <w:rPr>
                <w:rFonts w:ascii="Open Sans" w:hAnsi="Open Sans" w:cs="Open Sans"/>
                <w:b/>
                <w:bCs/>
                <w:sz w:val="20"/>
                <w:szCs w:val="20"/>
              </w:rPr>
            </w:pPr>
          </w:p>
          <w:p w14:paraId="3C2F9AA9" w14:textId="77E95ED6" w:rsidR="00D84E19" w:rsidRDefault="00342F0A" w:rsidP="009B308F">
            <w:pPr>
              <w:rPr>
                <w:rFonts w:ascii="Open Sans" w:hAnsi="Open Sans" w:cs="Open Sans"/>
                <w:b/>
                <w:bCs/>
                <w:sz w:val="20"/>
                <w:szCs w:val="20"/>
              </w:rPr>
            </w:pPr>
            <w:r>
              <w:rPr>
                <w:rFonts w:ascii="Open Sans" w:hAnsi="Open Sans" w:cs="Open Sans"/>
                <w:b/>
                <w:bCs/>
                <w:sz w:val="20"/>
                <w:szCs w:val="20"/>
              </w:rPr>
              <w:t>Precautionary Statements – Response:</w:t>
            </w:r>
          </w:p>
          <w:p w14:paraId="0C0DF123" w14:textId="142D1BAC" w:rsidR="00342F0A" w:rsidRDefault="00D27A85" w:rsidP="009B308F">
            <w:pPr>
              <w:rPr>
                <w:rFonts w:ascii="Open Sans" w:hAnsi="Open Sans" w:cs="Open Sans"/>
                <w:sz w:val="20"/>
                <w:szCs w:val="20"/>
              </w:rPr>
            </w:pPr>
            <w:r>
              <w:rPr>
                <w:rFonts w:ascii="Open Sans" w:hAnsi="Open Sans" w:cs="Open Sans"/>
                <w:sz w:val="20"/>
                <w:szCs w:val="20"/>
              </w:rPr>
              <w:t>See Section 4</w:t>
            </w:r>
            <w:r w:rsidR="00DB1A0E">
              <w:rPr>
                <w:rFonts w:ascii="Open Sans" w:hAnsi="Open Sans" w:cs="Open Sans"/>
                <w:sz w:val="20"/>
                <w:szCs w:val="20"/>
              </w:rPr>
              <w:t>:</w:t>
            </w:r>
            <w:r w:rsidR="000408A0">
              <w:rPr>
                <w:rFonts w:ascii="Open Sans" w:hAnsi="Open Sans" w:cs="Open Sans"/>
                <w:sz w:val="20"/>
                <w:szCs w:val="20"/>
              </w:rPr>
              <w:t xml:space="preserve"> First Aid Measures</w:t>
            </w:r>
            <w:r w:rsidR="001C1AED">
              <w:rPr>
                <w:rFonts w:ascii="Open Sans" w:hAnsi="Open Sans" w:cs="Open Sans"/>
                <w:sz w:val="20"/>
                <w:szCs w:val="20"/>
              </w:rPr>
              <w:t>.</w:t>
            </w:r>
          </w:p>
          <w:p w14:paraId="01FF3C0A" w14:textId="4D316B1A" w:rsidR="000408A0" w:rsidRDefault="000408A0" w:rsidP="009B308F">
            <w:pPr>
              <w:rPr>
                <w:rFonts w:ascii="Open Sans" w:hAnsi="Open Sans" w:cs="Open Sans"/>
                <w:sz w:val="20"/>
                <w:szCs w:val="20"/>
              </w:rPr>
            </w:pPr>
            <w:r>
              <w:rPr>
                <w:rFonts w:ascii="Open Sans" w:hAnsi="Open Sans" w:cs="Open Sans"/>
                <w:sz w:val="20"/>
                <w:szCs w:val="20"/>
              </w:rPr>
              <w:t>Get medical attention if you feel unwell</w:t>
            </w:r>
            <w:r w:rsidR="001C1AED">
              <w:rPr>
                <w:rFonts w:ascii="Open Sans" w:hAnsi="Open Sans" w:cs="Open Sans"/>
                <w:sz w:val="20"/>
                <w:szCs w:val="20"/>
              </w:rPr>
              <w:t>.</w:t>
            </w:r>
          </w:p>
          <w:p w14:paraId="16F4B396" w14:textId="3EB20C59" w:rsidR="005A405E" w:rsidRDefault="005A405E" w:rsidP="009B308F">
            <w:pPr>
              <w:rPr>
                <w:rFonts w:ascii="Open Sans" w:hAnsi="Open Sans" w:cs="Open Sans"/>
                <w:b/>
                <w:bCs/>
                <w:sz w:val="20"/>
                <w:szCs w:val="20"/>
              </w:rPr>
            </w:pPr>
            <w:r>
              <w:rPr>
                <w:rFonts w:ascii="Open Sans" w:hAnsi="Open Sans" w:cs="Open Sans"/>
                <w:b/>
                <w:bCs/>
                <w:sz w:val="20"/>
                <w:szCs w:val="20"/>
              </w:rPr>
              <w:t xml:space="preserve">Precautionary Statements </w:t>
            </w:r>
            <w:r w:rsidR="008303F2">
              <w:rPr>
                <w:rFonts w:ascii="Open Sans" w:hAnsi="Open Sans" w:cs="Open Sans"/>
                <w:b/>
                <w:bCs/>
                <w:sz w:val="20"/>
                <w:szCs w:val="20"/>
              </w:rPr>
              <w:t>–</w:t>
            </w:r>
            <w:r>
              <w:rPr>
                <w:rFonts w:ascii="Open Sans" w:hAnsi="Open Sans" w:cs="Open Sans"/>
                <w:b/>
                <w:bCs/>
                <w:sz w:val="20"/>
                <w:szCs w:val="20"/>
              </w:rPr>
              <w:t xml:space="preserve"> </w:t>
            </w:r>
            <w:r w:rsidR="008303F2">
              <w:rPr>
                <w:rFonts w:ascii="Open Sans" w:hAnsi="Open Sans" w:cs="Open Sans"/>
                <w:b/>
                <w:bCs/>
                <w:sz w:val="20"/>
                <w:szCs w:val="20"/>
              </w:rPr>
              <w:t>Storage:</w:t>
            </w:r>
          </w:p>
          <w:p w14:paraId="53F575B8" w14:textId="75FF681B" w:rsidR="006B6AC0" w:rsidRDefault="006B6AC0" w:rsidP="009B308F">
            <w:pPr>
              <w:rPr>
                <w:rFonts w:ascii="Open Sans" w:hAnsi="Open Sans" w:cs="Open Sans"/>
                <w:sz w:val="20"/>
                <w:szCs w:val="20"/>
              </w:rPr>
            </w:pPr>
            <w:r>
              <w:rPr>
                <w:rFonts w:ascii="Open Sans" w:hAnsi="Open Sans" w:cs="Open Sans"/>
                <w:sz w:val="20"/>
                <w:szCs w:val="20"/>
              </w:rPr>
              <w:t xml:space="preserve">See Section </w:t>
            </w:r>
            <w:r w:rsidR="00B22BB9">
              <w:rPr>
                <w:rFonts w:ascii="Open Sans" w:hAnsi="Open Sans" w:cs="Open Sans"/>
                <w:sz w:val="20"/>
                <w:szCs w:val="20"/>
              </w:rPr>
              <w:t>7</w:t>
            </w:r>
            <w:r w:rsidR="00DB1A0E">
              <w:rPr>
                <w:rFonts w:ascii="Open Sans" w:hAnsi="Open Sans" w:cs="Open Sans"/>
                <w:sz w:val="20"/>
                <w:szCs w:val="20"/>
              </w:rPr>
              <w:t>:</w:t>
            </w:r>
            <w:r w:rsidR="00B22BB9">
              <w:rPr>
                <w:rFonts w:ascii="Open Sans" w:hAnsi="Open Sans" w:cs="Open Sans"/>
                <w:sz w:val="20"/>
                <w:szCs w:val="20"/>
              </w:rPr>
              <w:t xml:space="preserve"> Handling and Storage</w:t>
            </w:r>
            <w:r w:rsidR="005D2809">
              <w:rPr>
                <w:rFonts w:ascii="Open Sans" w:hAnsi="Open Sans" w:cs="Open Sans"/>
                <w:sz w:val="20"/>
                <w:szCs w:val="20"/>
              </w:rPr>
              <w:t>.</w:t>
            </w:r>
          </w:p>
          <w:p w14:paraId="4F907CE3" w14:textId="12E0C515" w:rsidR="008303F2" w:rsidRDefault="008303F2" w:rsidP="009B308F">
            <w:pPr>
              <w:rPr>
                <w:rFonts w:ascii="Open Sans" w:hAnsi="Open Sans" w:cs="Open Sans"/>
                <w:sz w:val="20"/>
                <w:szCs w:val="20"/>
              </w:rPr>
            </w:pPr>
            <w:r>
              <w:rPr>
                <w:rFonts w:ascii="Open Sans" w:hAnsi="Open Sans" w:cs="Open Sans"/>
                <w:sz w:val="20"/>
                <w:szCs w:val="20"/>
              </w:rPr>
              <w:t>Store in accordance with local regulations</w:t>
            </w:r>
            <w:r w:rsidR="001C1AED">
              <w:rPr>
                <w:rFonts w:ascii="Open Sans" w:hAnsi="Open Sans" w:cs="Open Sans"/>
                <w:sz w:val="20"/>
                <w:szCs w:val="20"/>
              </w:rPr>
              <w:t>.</w:t>
            </w:r>
          </w:p>
          <w:p w14:paraId="709614E0" w14:textId="5AA658EE" w:rsidR="002218D7" w:rsidRDefault="002218D7" w:rsidP="009B308F">
            <w:pPr>
              <w:rPr>
                <w:rFonts w:ascii="Open Sans" w:hAnsi="Open Sans" w:cs="Open Sans"/>
                <w:sz w:val="20"/>
                <w:szCs w:val="20"/>
              </w:rPr>
            </w:pPr>
            <w:r>
              <w:rPr>
                <w:rFonts w:ascii="Open Sans" w:hAnsi="Open Sans" w:cs="Open Sans"/>
                <w:sz w:val="20"/>
                <w:szCs w:val="20"/>
              </w:rPr>
              <w:t>Store in a well-ventilated place. Keep containers tightly sealed</w:t>
            </w:r>
            <w:r w:rsidR="001C1AED">
              <w:rPr>
                <w:rFonts w:ascii="Open Sans" w:hAnsi="Open Sans" w:cs="Open Sans"/>
                <w:sz w:val="20"/>
                <w:szCs w:val="20"/>
              </w:rPr>
              <w:t>.</w:t>
            </w:r>
          </w:p>
          <w:p w14:paraId="3B9C836D" w14:textId="6D86944E" w:rsidR="00570CD7" w:rsidRDefault="00570CD7" w:rsidP="009B308F">
            <w:pPr>
              <w:rPr>
                <w:rFonts w:ascii="Open Sans" w:hAnsi="Open Sans" w:cs="Open Sans"/>
                <w:b/>
                <w:bCs/>
                <w:sz w:val="20"/>
                <w:szCs w:val="20"/>
              </w:rPr>
            </w:pPr>
            <w:r>
              <w:rPr>
                <w:rFonts w:ascii="Open Sans" w:hAnsi="Open Sans" w:cs="Open Sans"/>
                <w:b/>
                <w:bCs/>
                <w:sz w:val="20"/>
                <w:szCs w:val="20"/>
              </w:rPr>
              <w:t>Precautionary Statements – Disposal:</w:t>
            </w:r>
          </w:p>
          <w:p w14:paraId="5EF45EA8" w14:textId="3AAE884A" w:rsidR="00570CD7" w:rsidRPr="00570CD7" w:rsidRDefault="00F1204A" w:rsidP="009B308F">
            <w:pPr>
              <w:rPr>
                <w:rFonts w:ascii="Open Sans" w:hAnsi="Open Sans" w:cs="Open Sans"/>
                <w:sz w:val="20"/>
                <w:szCs w:val="20"/>
              </w:rPr>
            </w:pPr>
            <w:r>
              <w:rPr>
                <w:rFonts w:ascii="Open Sans" w:hAnsi="Open Sans" w:cs="Open Sans"/>
                <w:sz w:val="20"/>
                <w:szCs w:val="20"/>
              </w:rPr>
              <w:t>Dispose of contents</w:t>
            </w:r>
            <w:r w:rsidR="00C43C28">
              <w:rPr>
                <w:rFonts w:ascii="Open Sans" w:hAnsi="Open Sans" w:cs="Open Sans"/>
                <w:sz w:val="20"/>
                <w:szCs w:val="20"/>
              </w:rPr>
              <w:t>/container in accordance with local, regional, national, and international</w:t>
            </w:r>
            <w:r w:rsidR="002D4923">
              <w:rPr>
                <w:rFonts w:ascii="Open Sans" w:hAnsi="Open Sans" w:cs="Open Sans"/>
                <w:sz w:val="20"/>
                <w:szCs w:val="20"/>
              </w:rPr>
              <w:t xml:space="preserve"> regulations as applicable</w:t>
            </w:r>
            <w:r w:rsidR="001C1AED">
              <w:rPr>
                <w:rFonts w:ascii="Open Sans" w:hAnsi="Open Sans" w:cs="Open Sans"/>
                <w:sz w:val="20"/>
                <w:szCs w:val="20"/>
              </w:rPr>
              <w:t>.</w:t>
            </w:r>
          </w:p>
          <w:p w14:paraId="10101E42" w14:textId="009F0513" w:rsidR="00B150A6" w:rsidRPr="00D267D6" w:rsidRDefault="009D7678" w:rsidP="009B308F">
            <w:pPr>
              <w:rPr>
                <w:rFonts w:ascii="Open Sans" w:hAnsi="Open Sans" w:cs="Open Sans"/>
                <w:sz w:val="20"/>
                <w:szCs w:val="20"/>
              </w:rPr>
            </w:pPr>
            <w:r w:rsidRPr="00252719">
              <w:rPr>
                <w:rFonts w:ascii="Open Sans" w:hAnsi="Open Sans" w:cs="Open Sans"/>
                <w:b/>
                <w:sz w:val="20"/>
                <w:szCs w:val="20"/>
              </w:rPr>
              <w:t>Description of other hazards:</w:t>
            </w:r>
            <w:r w:rsidRPr="00252719">
              <w:rPr>
                <w:rFonts w:ascii="Open Sans" w:hAnsi="Open Sans" w:cs="Open Sans"/>
                <w:sz w:val="20"/>
                <w:szCs w:val="20"/>
              </w:rPr>
              <w:t xml:space="preserve"> </w:t>
            </w:r>
            <w:r w:rsidR="00CD68B9" w:rsidRPr="00D267D6">
              <w:rPr>
                <w:rFonts w:ascii="Open Sans" w:hAnsi="Open Sans" w:cs="Open Sans"/>
                <w:sz w:val="20"/>
                <w:szCs w:val="20"/>
              </w:rPr>
              <w:t xml:space="preserve">Potential </w:t>
            </w:r>
            <w:r w:rsidR="004C2180" w:rsidRPr="00D267D6">
              <w:rPr>
                <w:rFonts w:ascii="Open Sans" w:hAnsi="Open Sans" w:cs="Open Sans"/>
                <w:sz w:val="20"/>
                <w:szCs w:val="20"/>
              </w:rPr>
              <w:t>H</w:t>
            </w:r>
            <w:r w:rsidR="00CD68B9" w:rsidRPr="00D267D6">
              <w:rPr>
                <w:rFonts w:ascii="Open Sans" w:hAnsi="Open Sans" w:cs="Open Sans"/>
                <w:sz w:val="20"/>
                <w:szCs w:val="20"/>
              </w:rPr>
              <w:t xml:space="preserve">ealth </w:t>
            </w:r>
            <w:r w:rsidR="004C2180" w:rsidRPr="00D267D6">
              <w:rPr>
                <w:rFonts w:ascii="Open Sans" w:hAnsi="Open Sans" w:cs="Open Sans"/>
                <w:sz w:val="20"/>
                <w:szCs w:val="20"/>
              </w:rPr>
              <w:t>E</w:t>
            </w:r>
            <w:r w:rsidR="00CD68B9" w:rsidRPr="00D267D6">
              <w:rPr>
                <w:rFonts w:ascii="Open Sans" w:hAnsi="Open Sans" w:cs="Open Sans"/>
                <w:sz w:val="20"/>
                <w:szCs w:val="20"/>
              </w:rPr>
              <w:t>ffects according to</w:t>
            </w:r>
            <w:r w:rsidR="009E5AC5" w:rsidRPr="00D267D6">
              <w:rPr>
                <w:rFonts w:ascii="Open Sans" w:hAnsi="Open Sans" w:cs="Open Sans"/>
                <w:sz w:val="20"/>
                <w:szCs w:val="20"/>
              </w:rPr>
              <w:t xml:space="preserve"> Regulation 1994 OSHA Hazard Communication Standard</w:t>
            </w:r>
            <w:r w:rsidR="00E3092A" w:rsidRPr="00D267D6">
              <w:rPr>
                <w:rFonts w:ascii="Open Sans" w:hAnsi="Open Sans" w:cs="Open Sans"/>
                <w:sz w:val="20"/>
                <w:szCs w:val="20"/>
              </w:rPr>
              <w:t>, 29 CFR Part 1910</w:t>
            </w:r>
            <w:r w:rsidR="00B150A6" w:rsidRPr="00D267D6">
              <w:rPr>
                <w:rFonts w:ascii="Open Sans" w:hAnsi="Open Sans" w:cs="Open Sans"/>
                <w:sz w:val="20"/>
                <w:szCs w:val="20"/>
              </w:rPr>
              <w:t>.1200:</w:t>
            </w:r>
          </w:p>
          <w:p w14:paraId="5E13EF0A" w14:textId="543B4BAC" w:rsidR="00275155" w:rsidRPr="00361772" w:rsidRDefault="00275155" w:rsidP="00275155">
            <w:pPr>
              <w:rPr>
                <w:rFonts w:ascii="Open Sans" w:hAnsi="Open Sans" w:cs="Open Sans"/>
                <w:sz w:val="20"/>
                <w:szCs w:val="20"/>
              </w:rPr>
            </w:pPr>
            <w:r>
              <w:rPr>
                <w:rFonts w:ascii="Open Sans" w:hAnsi="Open Sans" w:cs="Open Sans"/>
                <w:b/>
                <w:bCs/>
                <w:sz w:val="20"/>
                <w:szCs w:val="20"/>
              </w:rPr>
              <w:t xml:space="preserve">Routes of Exposure: </w:t>
            </w:r>
            <w:r>
              <w:rPr>
                <w:rFonts w:ascii="Open Sans" w:hAnsi="Open Sans" w:cs="Open Sans"/>
                <w:sz w:val="20"/>
                <w:szCs w:val="20"/>
              </w:rPr>
              <w:t>Routes of entry for solids and liquids are ingestion and inhalation, but may include eye or skin contact.</w:t>
            </w:r>
            <w:r w:rsidR="00041550">
              <w:rPr>
                <w:rFonts w:ascii="Open Sans" w:hAnsi="Open Sans" w:cs="Open Sans"/>
                <w:sz w:val="20"/>
                <w:szCs w:val="20"/>
              </w:rPr>
              <w:t xml:space="preserve"> Ingestion is not likely to be a </w:t>
            </w:r>
            <w:r w:rsidR="009D240A">
              <w:rPr>
                <w:rFonts w:ascii="Open Sans" w:hAnsi="Open Sans" w:cs="Open Sans"/>
                <w:sz w:val="20"/>
                <w:szCs w:val="20"/>
              </w:rPr>
              <w:t>primary route for occupational exposure.</w:t>
            </w:r>
          </w:p>
          <w:p w14:paraId="6425B5B8" w14:textId="2446CF84" w:rsidR="003B64EF" w:rsidRDefault="00BF5BBC" w:rsidP="009B308F">
            <w:pPr>
              <w:rPr>
                <w:rFonts w:ascii="Open Sans" w:hAnsi="Open Sans" w:cs="Open Sans"/>
                <w:sz w:val="20"/>
                <w:szCs w:val="20"/>
              </w:rPr>
            </w:pPr>
            <w:r>
              <w:rPr>
                <w:rFonts w:ascii="Open Sans" w:hAnsi="Open Sans" w:cs="Open Sans"/>
                <w:b/>
                <w:bCs/>
                <w:sz w:val="20"/>
                <w:szCs w:val="20"/>
              </w:rPr>
              <w:t xml:space="preserve">Inhalation: </w:t>
            </w:r>
            <w:r>
              <w:rPr>
                <w:rFonts w:ascii="Open Sans" w:hAnsi="Open Sans" w:cs="Open Sans"/>
                <w:sz w:val="20"/>
                <w:szCs w:val="20"/>
              </w:rPr>
              <w:t>Repeated or prolonged inhalation of dust</w:t>
            </w:r>
            <w:r w:rsidR="003B64EF">
              <w:rPr>
                <w:rFonts w:ascii="Open Sans" w:hAnsi="Open Sans" w:cs="Open Sans"/>
                <w:sz w:val="20"/>
                <w:szCs w:val="20"/>
              </w:rPr>
              <w:t xml:space="preserve"> may lead to chronic respiratory irritation.</w:t>
            </w:r>
          </w:p>
          <w:p w14:paraId="475ED537" w14:textId="4B14E95B" w:rsidR="009B308F" w:rsidRDefault="003B64EF" w:rsidP="009B308F">
            <w:pPr>
              <w:rPr>
                <w:rFonts w:ascii="Open Sans" w:hAnsi="Open Sans" w:cs="Open Sans"/>
                <w:sz w:val="20"/>
                <w:szCs w:val="20"/>
              </w:rPr>
            </w:pPr>
            <w:r>
              <w:rPr>
                <w:rFonts w:ascii="Open Sans" w:hAnsi="Open Sans" w:cs="Open Sans"/>
                <w:b/>
                <w:bCs/>
                <w:sz w:val="20"/>
                <w:szCs w:val="20"/>
              </w:rPr>
              <w:t xml:space="preserve">Skin: </w:t>
            </w:r>
            <w:r w:rsidR="00154453">
              <w:rPr>
                <w:rFonts w:ascii="Open Sans" w:hAnsi="Open Sans" w:cs="Open Sans"/>
                <w:sz w:val="20"/>
                <w:szCs w:val="20"/>
              </w:rPr>
              <w:t>May cause mechanical irritation (abrasion)</w:t>
            </w:r>
          </w:p>
          <w:p w14:paraId="7C4919CD" w14:textId="7AFFFFDB" w:rsidR="00717F48" w:rsidRDefault="00717F48" w:rsidP="009B308F">
            <w:pPr>
              <w:rPr>
                <w:rFonts w:ascii="Open Sans" w:hAnsi="Open Sans" w:cs="Open Sans"/>
                <w:sz w:val="20"/>
                <w:szCs w:val="20"/>
              </w:rPr>
            </w:pPr>
            <w:r>
              <w:rPr>
                <w:rFonts w:ascii="Open Sans" w:hAnsi="Open Sans" w:cs="Open Sans"/>
                <w:b/>
                <w:bCs/>
                <w:sz w:val="20"/>
                <w:szCs w:val="20"/>
              </w:rPr>
              <w:t xml:space="preserve">Eyes: </w:t>
            </w:r>
            <w:r>
              <w:rPr>
                <w:rFonts w:ascii="Open Sans" w:hAnsi="Open Sans" w:cs="Open Sans"/>
                <w:sz w:val="20"/>
                <w:szCs w:val="20"/>
              </w:rPr>
              <w:t>May cause mechanical irritation (abrasion)</w:t>
            </w:r>
          </w:p>
          <w:p w14:paraId="4A0770F0" w14:textId="6AC5D2C5" w:rsidR="00923C6A" w:rsidRDefault="00923C6A" w:rsidP="009B308F">
            <w:pPr>
              <w:rPr>
                <w:rFonts w:ascii="Open Sans" w:hAnsi="Open Sans" w:cs="Open Sans"/>
                <w:sz w:val="20"/>
                <w:szCs w:val="20"/>
              </w:rPr>
            </w:pPr>
            <w:r>
              <w:rPr>
                <w:rFonts w:ascii="Open Sans" w:hAnsi="Open Sans" w:cs="Open Sans"/>
                <w:b/>
                <w:bCs/>
                <w:sz w:val="20"/>
                <w:szCs w:val="20"/>
              </w:rPr>
              <w:t xml:space="preserve">Ingestion: </w:t>
            </w:r>
            <w:r w:rsidR="007D1CE7">
              <w:rPr>
                <w:rFonts w:ascii="Open Sans" w:hAnsi="Open Sans" w:cs="Open Sans"/>
                <w:sz w:val="20"/>
                <w:szCs w:val="20"/>
              </w:rPr>
              <w:t>No known significant effects or critical hazards</w:t>
            </w:r>
            <w:r w:rsidR="00663070">
              <w:rPr>
                <w:rFonts w:ascii="Open Sans" w:hAnsi="Open Sans" w:cs="Open Sans"/>
                <w:sz w:val="20"/>
                <w:szCs w:val="20"/>
              </w:rPr>
              <w:t>.</w:t>
            </w:r>
          </w:p>
          <w:p w14:paraId="3E45F277" w14:textId="77777777" w:rsidR="001F6067" w:rsidRDefault="008B07E6" w:rsidP="009D7678">
            <w:pPr>
              <w:rPr>
                <w:rFonts w:ascii="Open Sans" w:hAnsi="Open Sans" w:cs="Open Sans"/>
                <w:b/>
                <w:bCs/>
                <w:sz w:val="20"/>
                <w:szCs w:val="20"/>
              </w:rPr>
            </w:pPr>
            <w:r>
              <w:rPr>
                <w:rFonts w:ascii="Open Sans" w:hAnsi="Open Sans" w:cs="Open Sans"/>
                <w:b/>
                <w:bCs/>
                <w:sz w:val="20"/>
                <w:szCs w:val="20"/>
              </w:rPr>
              <w:t xml:space="preserve">Results of PBT and </w:t>
            </w:r>
            <w:proofErr w:type="spellStart"/>
            <w:r>
              <w:rPr>
                <w:rFonts w:ascii="Open Sans" w:hAnsi="Open Sans" w:cs="Open Sans"/>
                <w:b/>
                <w:bCs/>
                <w:sz w:val="20"/>
                <w:szCs w:val="20"/>
              </w:rPr>
              <w:t>vPvB</w:t>
            </w:r>
            <w:proofErr w:type="spellEnd"/>
            <w:r w:rsidR="0074644F">
              <w:rPr>
                <w:rFonts w:ascii="Open Sans" w:hAnsi="Open Sans" w:cs="Open Sans"/>
                <w:b/>
                <w:bCs/>
                <w:sz w:val="20"/>
                <w:szCs w:val="20"/>
              </w:rPr>
              <w:t xml:space="preserve"> Assessment:</w:t>
            </w:r>
          </w:p>
          <w:p w14:paraId="05C03330" w14:textId="6D1C301A" w:rsidR="00971799" w:rsidRDefault="0074644F" w:rsidP="009D7678">
            <w:pPr>
              <w:rPr>
                <w:rFonts w:ascii="Open Sans" w:hAnsi="Open Sans" w:cs="Open Sans"/>
                <w:sz w:val="20"/>
                <w:szCs w:val="20"/>
              </w:rPr>
            </w:pPr>
            <w:r>
              <w:rPr>
                <w:rFonts w:ascii="Open Sans" w:hAnsi="Open Sans" w:cs="Open Sans"/>
                <w:sz w:val="20"/>
                <w:szCs w:val="20"/>
              </w:rPr>
              <w:t>PBT: Not applicable</w:t>
            </w:r>
          </w:p>
          <w:p w14:paraId="12D236E7" w14:textId="6D6E393F" w:rsidR="0055196C" w:rsidRDefault="0055196C" w:rsidP="009D7678">
            <w:pPr>
              <w:rPr>
                <w:rFonts w:ascii="Open Sans" w:hAnsi="Open Sans" w:cs="Open Sans"/>
                <w:sz w:val="20"/>
                <w:szCs w:val="20"/>
              </w:rPr>
            </w:pPr>
            <w:proofErr w:type="spellStart"/>
            <w:r>
              <w:rPr>
                <w:rFonts w:ascii="Open Sans" w:hAnsi="Open Sans" w:cs="Open Sans"/>
                <w:sz w:val="20"/>
                <w:szCs w:val="20"/>
              </w:rPr>
              <w:t>vPvB</w:t>
            </w:r>
            <w:proofErr w:type="spellEnd"/>
            <w:r>
              <w:rPr>
                <w:rFonts w:ascii="Open Sans" w:hAnsi="Open Sans" w:cs="Open Sans"/>
                <w:sz w:val="20"/>
                <w:szCs w:val="20"/>
              </w:rPr>
              <w:t>: Not applicable</w:t>
            </w:r>
          </w:p>
          <w:p w14:paraId="389723FE" w14:textId="194C95BA" w:rsidR="00971799" w:rsidRDefault="00971799" w:rsidP="009D7678">
            <w:pPr>
              <w:rPr>
                <w:rFonts w:ascii="Open Sans" w:hAnsi="Open Sans" w:cs="Open Sans"/>
                <w:sz w:val="20"/>
                <w:szCs w:val="20"/>
              </w:rPr>
            </w:pPr>
          </w:p>
          <w:p w14:paraId="2A18BADE" w14:textId="11C59644" w:rsidR="00971799" w:rsidRDefault="00971799" w:rsidP="009D7678">
            <w:pPr>
              <w:rPr>
                <w:rFonts w:ascii="Open Sans" w:hAnsi="Open Sans" w:cs="Open Sans"/>
                <w:sz w:val="20"/>
                <w:szCs w:val="20"/>
              </w:rPr>
            </w:pPr>
          </w:p>
          <w:p w14:paraId="64226A58" w14:textId="77777777" w:rsidR="00971799" w:rsidRDefault="00971799" w:rsidP="009D7678">
            <w:pPr>
              <w:rPr>
                <w:rFonts w:ascii="Open Sans" w:hAnsi="Open Sans" w:cs="Open Sans"/>
                <w:sz w:val="20"/>
                <w:szCs w:val="20"/>
              </w:rPr>
            </w:pPr>
          </w:p>
          <w:p w14:paraId="0CE44BB8" w14:textId="5286A76F" w:rsidR="002009E9" w:rsidRPr="0074644F" w:rsidRDefault="002009E9" w:rsidP="009D7678">
            <w:pPr>
              <w:rPr>
                <w:rFonts w:ascii="Open Sans" w:hAnsi="Open Sans" w:cs="Open Sans"/>
                <w:sz w:val="20"/>
                <w:szCs w:val="20"/>
              </w:rPr>
            </w:pPr>
          </w:p>
        </w:tc>
      </w:tr>
      <w:tr w:rsidR="00CE1DBC" w:rsidRPr="00FC7BD1" w14:paraId="3DAA239C" w14:textId="77777777" w:rsidTr="00DF430D">
        <w:tc>
          <w:tcPr>
            <w:tcW w:w="9720" w:type="dxa"/>
            <w:gridSpan w:val="4"/>
            <w:shd w:val="clear" w:color="auto" w:fill="404040" w:themeFill="text1" w:themeFillTint="BF"/>
          </w:tcPr>
          <w:p w14:paraId="15AD8A95" w14:textId="77777777" w:rsidR="00CE1DBC" w:rsidRPr="00E45FFE" w:rsidRDefault="00CE1DBC" w:rsidP="00CE1DBC">
            <w:pPr>
              <w:jc w:val="center"/>
              <w:rPr>
                <w:rFonts w:ascii="Open Sans" w:hAnsi="Open Sans" w:cs="Open Sans"/>
                <w:b/>
                <w:color w:val="F2F2F2" w:themeColor="background1" w:themeShade="F2"/>
              </w:rPr>
            </w:pPr>
            <w:r w:rsidRPr="00E45FFE">
              <w:rPr>
                <w:rFonts w:ascii="Open Sans" w:hAnsi="Open Sans" w:cs="Open Sans"/>
                <w:b/>
                <w:color w:val="F2F2F2" w:themeColor="background1" w:themeShade="F2"/>
              </w:rPr>
              <w:lastRenderedPageBreak/>
              <w:t>Section 3: Composition/ Information on Ingredients</w:t>
            </w:r>
          </w:p>
        </w:tc>
      </w:tr>
      <w:tr w:rsidR="00CE1DBC" w:rsidRPr="009B308F" w14:paraId="1B0AE059" w14:textId="77777777" w:rsidTr="00607F75">
        <w:trPr>
          <w:trHeight w:val="368"/>
        </w:trPr>
        <w:tc>
          <w:tcPr>
            <w:tcW w:w="3600" w:type="dxa"/>
            <w:shd w:val="clear" w:color="auto" w:fill="D9D9D9" w:themeFill="background1" w:themeFillShade="D9"/>
          </w:tcPr>
          <w:p w14:paraId="6770CA93" w14:textId="77777777" w:rsidR="00CE1DBC" w:rsidRPr="009B308F" w:rsidRDefault="00CE1DBC" w:rsidP="006160A5">
            <w:pPr>
              <w:rPr>
                <w:rFonts w:ascii="Open Sans" w:hAnsi="Open Sans" w:cs="Open Sans"/>
                <w:b/>
                <w:sz w:val="20"/>
                <w:szCs w:val="20"/>
              </w:rPr>
            </w:pPr>
            <w:r w:rsidRPr="009B308F">
              <w:rPr>
                <w:rFonts w:ascii="Open Sans" w:hAnsi="Open Sans" w:cs="Open Sans"/>
                <w:b/>
                <w:sz w:val="20"/>
                <w:szCs w:val="20"/>
              </w:rPr>
              <w:t>Chemical Name</w:t>
            </w:r>
          </w:p>
        </w:tc>
        <w:tc>
          <w:tcPr>
            <w:tcW w:w="3420" w:type="dxa"/>
            <w:shd w:val="clear" w:color="auto" w:fill="D9D9D9" w:themeFill="background1" w:themeFillShade="D9"/>
          </w:tcPr>
          <w:p w14:paraId="6D185C91" w14:textId="13AEEFDB" w:rsidR="00CE1DBC" w:rsidRPr="009B308F" w:rsidRDefault="0034535F" w:rsidP="006160A5">
            <w:pPr>
              <w:rPr>
                <w:rFonts w:ascii="Open Sans" w:hAnsi="Open Sans" w:cs="Open Sans"/>
                <w:b/>
                <w:sz w:val="20"/>
                <w:szCs w:val="20"/>
              </w:rPr>
            </w:pPr>
            <w:r>
              <w:rPr>
                <w:rFonts w:ascii="Open Sans" w:hAnsi="Open Sans" w:cs="Open Sans"/>
                <w:b/>
                <w:sz w:val="20"/>
                <w:szCs w:val="20"/>
              </w:rPr>
              <w:t>Other Identifiers</w:t>
            </w:r>
          </w:p>
        </w:tc>
        <w:tc>
          <w:tcPr>
            <w:tcW w:w="1620" w:type="dxa"/>
            <w:shd w:val="clear" w:color="auto" w:fill="D9D9D9" w:themeFill="background1" w:themeFillShade="D9"/>
          </w:tcPr>
          <w:p w14:paraId="5AA4077B" w14:textId="77777777" w:rsidR="00CE1DBC" w:rsidRPr="009B308F" w:rsidRDefault="00CE1DBC" w:rsidP="006160A5">
            <w:pPr>
              <w:rPr>
                <w:rFonts w:ascii="Open Sans" w:hAnsi="Open Sans" w:cs="Open Sans"/>
                <w:b/>
                <w:sz w:val="20"/>
                <w:szCs w:val="20"/>
              </w:rPr>
            </w:pPr>
            <w:r w:rsidRPr="009B308F">
              <w:rPr>
                <w:rFonts w:ascii="Open Sans" w:hAnsi="Open Sans" w:cs="Open Sans"/>
                <w:b/>
                <w:sz w:val="20"/>
                <w:szCs w:val="20"/>
              </w:rPr>
              <w:t>CAS#</w:t>
            </w:r>
          </w:p>
        </w:tc>
        <w:tc>
          <w:tcPr>
            <w:tcW w:w="1080" w:type="dxa"/>
            <w:shd w:val="clear" w:color="auto" w:fill="D9D9D9" w:themeFill="background1" w:themeFillShade="D9"/>
          </w:tcPr>
          <w:p w14:paraId="61BFED99" w14:textId="77777777" w:rsidR="00CE1DBC" w:rsidRPr="009B308F" w:rsidRDefault="00CE1DBC" w:rsidP="006160A5">
            <w:pPr>
              <w:rPr>
                <w:rFonts w:ascii="Open Sans" w:hAnsi="Open Sans" w:cs="Open Sans"/>
                <w:b/>
                <w:sz w:val="20"/>
                <w:szCs w:val="20"/>
              </w:rPr>
            </w:pPr>
            <w:r w:rsidRPr="009B308F">
              <w:rPr>
                <w:rFonts w:ascii="Open Sans" w:hAnsi="Open Sans" w:cs="Open Sans"/>
                <w:b/>
                <w:sz w:val="20"/>
                <w:szCs w:val="20"/>
              </w:rPr>
              <w:t>Conc.</w:t>
            </w:r>
          </w:p>
        </w:tc>
      </w:tr>
      <w:tr w:rsidR="00CE1DBC" w:rsidRPr="00A92D4B" w14:paraId="103EC616" w14:textId="77777777" w:rsidTr="00607F75">
        <w:trPr>
          <w:trHeight w:val="503"/>
        </w:trPr>
        <w:tc>
          <w:tcPr>
            <w:tcW w:w="3600" w:type="dxa"/>
          </w:tcPr>
          <w:p w14:paraId="23964804" w14:textId="77777777" w:rsidR="00725C21" w:rsidRDefault="00FB56CA" w:rsidP="00A17A13">
            <w:pPr>
              <w:rPr>
                <w:rFonts w:ascii="Open Sans" w:hAnsi="Open Sans" w:cs="Open Sans"/>
                <w:sz w:val="20"/>
                <w:szCs w:val="20"/>
              </w:rPr>
            </w:pPr>
            <w:r>
              <w:rPr>
                <w:rFonts w:ascii="Open Sans" w:hAnsi="Open Sans" w:cs="Open Sans"/>
                <w:sz w:val="20"/>
                <w:szCs w:val="20"/>
              </w:rPr>
              <w:t>Di</w:t>
            </w:r>
            <w:r w:rsidR="007D117A">
              <w:rPr>
                <w:rFonts w:ascii="Open Sans" w:hAnsi="Open Sans" w:cs="Open Sans"/>
                <w:sz w:val="20"/>
                <w:szCs w:val="20"/>
              </w:rPr>
              <w:t xml:space="preserve">-iron </w:t>
            </w:r>
            <w:r w:rsidR="003F49B2">
              <w:rPr>
                <w:rFonts w:ascii="Open Sans" w:hAnsi="Open Sans" w:cs="Open Sans"/>
                <w:sz w:val="20"/>
                <w:szCs w:val="20"/>
              </w:rPr>
              <w:t>T</w:t>
            </w:r>
            <w:r w:rsidR="007D117A">
              <w:rPr>
                <w:rFonts w:ascii="Open Sans" w:hAnsi="Open Sans" w:cs="Open Sans"/>
                <w:sz w:val="20"/>
                <w:szCs w:val="20"/>
              </w:rPr>
              <w:t>rioxide</w:t>
            </w:r>
            <w:r w:rsidR="007C6AB8">
              <w:rPr>
                <w:rFonts w:ascii="Open Sans" w:hAnsi="Open Sans" w:cs="Open Sans"/>
                <w:sz w:val="20"/>
                <w:szCs w:val="20"/>
              </w:rPr>
              <w:t xml:space="preserve"> </w:t>
            </w:r>
          </w:p>
          <w:p w14:paraId="0B4D810A" w14:textId="31123C0B" w:rsidR="00CE1DBC" w:rsidRDefault="007C6AB8" w:rsidP="00A17A13">
            <w:pPr>
              <w:rPr>
                <w:rFonts w:ascii="Open Sans" w:hAnsi="Open Sans" w:cs="Open Sans"/>
                <w:sz w:val="20"/>
                <w:szCs w:val="20"/>
              </w:rPr>
            </w:pPr>
            <w:r>
              <w:rPr>
                <w:rFonts w:ascii="Open Sans" w:hAnsi="Open Sans" w:cs="Open Sans"/>
                <w:sz w:val="20"/>
                <w:szCs w:val="20"/>
              </w:rPr>
              <w:t>(Iron Oxide Red)</w:t>
            </w:r>
          </w:p>
        </w:tc>
        <w:tc>
          <w:tcPr>
            <w:tcW w:w="3420" w:type="dxa"/>
          </w:tcPr>
          <w:p w14:paraId="375C13C8" w14:textId="78B2EFE1" w:rsidR="00CE1DBC" w:rsidRDefault="007C6AB8" w:rsidP="00A17A13">
            <w:pPr>
              <w:rPr>
                <w:rFonts w:ascii="Open Sans" w:hAnsi="Open Sans" w:cs="Open Sans"/>
                <w:sz w:val="20"/>
                <w:szCs w:val="20"/>
              </w:rPr>
            </w:pPr>
            <w:r>
              <w:rPr>
                <w:rFonts w:ascii="Open Sans" w:hAnsi="Open Sans" w:cs="Open Sans"/>
                <w:sz w:val="20"/>
                <w:szCs w:val="20"/>
              </w:rPr>
              <w:t>RTECS: NO</w:t>
            </w:r>
            <w:r w:rsidR="003E576A">
              <w:rPr>
                <w:rFonts w:ascii="Open Sans" w:hAnsi="Open Sans" w:cs="Open Sans"/>
                <w:sz w:val="20"/>
                <w:szCs w:val="20"/>
              </w:rPr>
              <w:t>7400000 C.I. Pigment Red 101</w:t>
            </w:r>
            <w:r w:rsidR="000F4501">
              <w:rPr>
                <w:rFonts w:ascii="Open Sans" w:hAnsi="Open Sans" w:cs="Open Sans"/>
                <w:sz w:val="20"/>
                <w:szCs w:val="20"/>
              </w:rPr>
              <w:t xml:space="preserve"> (77491)</w:t>
            </w:r>
          </w:p>
        </w:tc>
        <w:tc>
          <w:tcPr>
            <w:tcW w:w="1620" w:type="dxa"/>
          </w:tcPr>
          <w:p w14:paraId="626FAD81" w14:textId="41F1BFB8" w:rsidR="00CE1DBC" w:rsidRDefault="003E6C4E" w:rsidP="006160A5">
            <w:pPr>
              <w:rPr>
                <w:rFonts w:ascii="Open Sans" w:hAnsi="Open Sans" w:cs="Open Sans"/>
                <w:sz w:val="20"/>
                <w:szCs w:val="20"/>
              </w:rPr>
            </w:pPr>
            <w:r>
              <w:rPr>
                <w:rFonts w:ascii="Open Sans" w:hAnsi="Open Sans" w:cs="Open Sans"/>
                <w:sz w:val="20"/>
                <w:szCs w:val="20"/>
              </w:rPr>
              <w:t>1309-37-1</w:t>
            </w:r>
          </w:p>
        </w:tc>
        <w:tc>
          <w:tcPr>
            <w:tcW w:w="1080" w:type="dxa"/>
          </w:tcPr>
          <w:p w14:paraId="7160237F" w14:textId="74B66B1C" w:rsidR="00CE1DBC" w:rsidRDefault="00BA7D87" w:rsidP="006160A5">
            <w:pPr>
              <w:rPr>
                <w:rFonts w:ascii="Open Sans" w:hAnsi="Open Sans" w:cs="Open Sans"/>
                <w:sz w:val="20"/>
                <w:szCs w:val="20"/>
              </w:rPr>
            </w:pPr>
            <w:r>
              <w:rPr>
                <w:rFonts w:ascii="Open Sans" w:hAnsi="Open Sans" w:cs="Open Sans"/>
                <w:sz w:val="20"/>
                <w:szCs w:val="20"/>
              </w:rPr>
              <w:t>&lt;90%</w:t>
            </w:r>
          </w:p>
        </w:tc>
      </w:tr>
      <w:tr w:rsidR="00CE1DBC" w:rsidRPr="00A92D4B" w14:paraId="1AAD5980" w14:textId="77777777" w:rsidTr="00607F75">
        <w:trPr>
          <w:trHeight w:val="503"/>
        </w:trPr>
        <w:tc>
          <w:tcPr>
            <w:tcW w:w="3600" w:type="dxa"/>
          </w:tcPr>
          <w:p w14:paraId="0775FD7A" w14:textId="77777777" w:rsidR="00725C21" w:rsidRDefault="003F49B2" w:rsidP="00A17A13">
            <w:pPr>
              <w:rPr>
                <w:rFonts w:ascii="Open Sans" w:hAnsi="Open Sans" w:cs="Open Sans"/>
                <w:sz w:val="20"/>
                <w:szCs w:val="20"/>
              </w:rPr>
            </w:pPr>
            <w:proofErr w:type="spellStart"/>
            <w:r>
              <w:rPr>
                <w:rFonts w:ascii="Open Sans" w:hAnsi="Open Sans" w:cs="Open Sans"/>
                <w:sz w:val="20"/>
                <w:szCs w:val="20"/>
              </w:rPr>
              <w:t>Ferroso</w:t>
            </w:r>
            <w:proofErr w:type="spellEnd"/>
            <w:r>
              <w:rPr>
                <w:rFonts w:ascii="Open Sans" w:hAnsi="Open Sans" w:cs="Open Sans"/>
                <w:sz w:val="20"/>
                <w:szCs w:val="20"/>
              </w:rPr>
              <w:t>-ferric Oxide</w:t>
            </w:r>
            <w:r w:rsidR="00F63947">
              <w:rPr>
                <w:rFonts w:ascii="Open Sans" w:hAnsi="Open Sans" w:cs="Open Sans"/>
                <w:sz w:val="20"/>
                <w:szCs w:val="20"/>
              </w:rPr>
              <w:t xml:space="preserve"> </w:t>
            </w:r>
          </w:p>
          <w:p w14:paraId="5341F2B6" w14:textId="57558902" w:rsidR="00CE1DBC" w:rsidRDefault="00F63947" w:rsidP="00A17A13">
            <w:pPr>
              <w:rPr>
                <w:rFonts w:ascii="Open Sans" w:hAnsi="Open Sans" w:cs="Open Sans"/>
                <w:sz w:val="20"/>
                <w:szCs w:val="20"/>
              </w:rPr>
            </w:pPr>
            <w:r>
              <w:rPr>
                <w:rFonts w:ascii="Open Sans" w:hAnsi="Open Sans" w:cs="Open Sans"/>
                <w:sz w:val="20"/>
                <w:szCs w:val="20"/>
              </w:rPr>
              <w:t>(Iron Oxide Black)</w:t>
            </w:r>
          </w:p>
        </w:tc>
        <w:tc>
          <w:tcPr>
            <w:tcW w:w="3420" w:type="dxa"/>
          </w:tcPr>
          <w:p w14:paraId="24091D37" w14:textId="036411BE" w:rsidR="00CE1DBC" w:rsidRDefault="007711F8" w:rsidP="00A17A13">
            <w:pPr>
              <w:rPr>
                <w:rFonts w:ascii="Open Sans" w:hAnsi="Open Sans" w:cs="Open Sans"/>
                <w:sz w:val="20"/>
                <w:szCs w:val="20"/>
              </w:rPr>
            </w:pPr>
            <w:r>
              <w:rPr>
                <w:rFonts w:ascii="Open Sans" w:hAnsi="Open Sans" w:cs="Open Sans"/>
                <w:sz w:val="20"/>
                <w:szCs w:val="20"/>
              </w:rPr>
              <w:t>RTECS: NO7400000 C.I. Pigment Black 11 (77499)</w:t>
            </w:r>
          </w:p>
        </w:tc>
        <w:tc>
          <w:tcPr>
            <w:tcW w:w="1620" w:type="dxa"/>
          </w:tcPr>
          <w:p w14:paraId="0CB28C71" w14:textId="37A16D8B" w:rsidR="00CE1DBC" w:rsidRDefault="007711F8" w:rsidP="006160A5">
            <w:pPr>
              <w:rPr>
                <w:rFonts w:ascii="Open Sans" w:hAnsi="Open Sans" w:cs="Open Sans"/>
                <w:sz w:val="20"/>
                <w:szCs w:val="20"/>
              </w:rPr>
            </w:pPr>
            <w:r>
              <w:rPr>
                <w:rFonts w:ascii="Open Sans" w:hAnsi="Open Sans" w:cs="Open Sans"/>
                <w:sz w:val="20"/>
                <w:szCs w:val="20"/>
              </w:rPr>
              <w:t>13</w:t>
            </w:r>
            <w:r w:rsidR="00C62EA6">
              <w:rPr>
                <w:rFonts w:ascii="Open Sans" w:hAnsi="Open Sans" w:cs="Open Sans"/>
                <w:sz w:val="20"/>
                <w:szCs w:val="20"/>
              </w:rPr>
              <w:t>17</w:t>
            </w:r>
            <w:r>
              <w:rPr>
                <w:rFonts w:ascii="Open Sans" w:hAnsi="Open Sans" w:cs="Open Sans"/>
                <w:sz w:val="20"/>
                <w:szCs w:val="20"/>
              </w:rPr>
              <w:t>-</w:t>
            </w:r>
            <w:r w:rsidR="00C62EA6">
              <w:rPr>
                <w:rFonts w:ascii="Open Sans" w:hAnsi="Open Sans" w:cs="Open Sans"/>
                <w:sz w:val="20"/>
                <w:szCs w:val="20"/>
              </w:rPr>
              <w:t>61</w:t>
            </w:r>
            <w:r>
              <w:rPr>
                <w:rFonts w:ascii="Open Sans" w:hAnsi="Open Sans" w:cs="Open Sans"/>
                <w:sz w:val="20"/>
                <w:szCs w:val="20"/>
              </w:rPr>
              <w:t>-</w:t>
            </w:r>
            <w:r w:rsidR="00C62EA6">
              <w:rPr>
                <w:rFonts w:ascii="Open Sans" w:hAnsi="Open Sans" w:cs="Open Sans"/>
                <w:sz w:val="20"/>
                <w:szCs w:val="20"/>
              </w:rPr>
              <w:t>9</w:t>
            </w:r>
          </w:p>
        </w:tc>
        <w:tc>
          <w:tcPr>
            <w:tcW w:w="1080" w:type="dxa"/>
          </w:tcPr>
          <w:p w14:paraId="38C28D23" w14:textId="4AAD504D" w:rsidR="00CE1DBC" w:rsidRDefault="00BA7D87" w:rsidP="006160A5">
            <w:pPr>
              <w:rPr>
                <w:rFonts w:ascii="Open Sans" w:hAnsi="Open Sans" w:cs="Open Sans"/>
                <w:sz w:val="20"/>
                <w:szCs w:val="20"/>
              </w:rPr>
            </w:pPr>
            <w:r>
              <w:rPr>
                <w:rFonts w:ascii="Open Sans" w:hAnsi="Open Sans" w:cs="Open Sans"/>
                <w:sz w:val="20"/>
                <w:szCs w:val="20"/>
              </w:rPr>
              <w:t>&lt;90%</w:t>
            </w:r>
          </w:p>
        </w:tc>
      </w:tr>
      <w:tr w:rsidR="00CE1DBC" w:rsidRPr="00A92D4B" w14:paraId="4E90718D" w14:textId="77777777" w:rsidTr="00607F75">
        <w:trPr>
          <w:trHeight w:val="503"/>
        </w:trPr>
        <w:tc>
          <w:tcPr>
            <w:tcW w:w="3600" w:type="dxa"/>
          </w:tcPr>
          <w:p w14:paraId="4A406A97" w14:textId="77777777" w:rsidR="00725C21" w:rsidRDefault="00F63947" w:rsidP="00A17A13">
            <w:pPr>
              <w:rPr>
                <w:rFonts w:ascii="Open Sans" w:hAnsi="Open Sans" w:cs="Open Sans"/>
                <w:sz w:val="20"/>
                <w:szCs w:val="20"/>
              </w:rPr>
            </w:pPr>
            <w:r>
              <w:rPr>
                <w:rFonts w:ascii="Open Sans" w:hAnsi="Open Sans" w:cs="Open Sans"/>
                <w:sz w:val="20"/>
                <w:szCs w:val="20"/>
              </w:rPr>
              <w:t>Iron Hydroxide Oxide</w:t>
            </w:r>
          </w:p>
          <w:p w14:paraId="074F388E" w14:textId="2445FDE5" w:rsidR="00CE1DBC" w:rsidRDefault="00F63947" w:rsidP="00A17A13">
            <w:pPr>
              <w:rPr>
                <w:rFonts w:ascii="Open Sans" w:hAnsi="Open Sans" w:cs="Open Sans"/>
                <w:sz w:val="20"/>
                <w:szCs w:val="20"/>
              </w:rPr>
            </w:pPr>
            <w:r>
              <w:rPr>
                <w:rFonts w:ascii="Open Sans" w:hAnsi="Open Sans" w:cs="Open Sans"/>
                <w:sz w:val="20"/>
                <w:szCs w:val="20"/>
              </w:rPr>
              <w:t>(Iron Oxide Yellow)</w:t>
            </w:r>
          </w:p>
        </w:tc>
        <w:tc>
          <w:tcPr>
            <w:tcW w:w="3420" w:type="dxa"/>
          </w:tcPr>
          <w:p w14:paraId="053943C8" w14:textId="09711D8A" w:rsidR="00CE1DBC" w:rsidRDefault="007711F8" w:rsidP="00A17A13">
            <w:pPr>
              <w:rPr>
                <w:rFonts w:ascii="Open Sans" w:hAnsi="Open Sans" w:cs="Open Sans"/>
                <w:sz w:val="20"/>
                <w:szCs w:val="20"/>
              </w:rPr>
            </w:pPr>
            <w:r>
              <w:rPr>
                <w:rFonts w:ascii="Open Sans" w:hAnsi="Open Sans" w:cs="Open Sans"/>
                <w:sz w:val="20"/>
                <w:szCs w:val="20"/>
              </w:rPr>
              <w:t>RTECS: NO7400000 C.I. Pigme</w:t>
            </w:r>
            <w:r w:rsidR="00C62EA6">
              <w:rPr>
                <w:rFonts w:ascii="Open Sans" w:hAnsi="Open Sans" w:cs="Open Sans"/>
                <w:sz w:val="20"/>
                <w:szCs w:val="20"/>
              </w:rPr>
              <w:t>nt Yellow</w:t>
            </w:r>
            <w:r>
              <w:rPr>
                <w:rFonts w:ascii="Open Sans" w:hAnsi="Open Sans" w:cs="Open Sans"/>
                <w:sz w:val="20"/>
                <w:szCs w:val="20"/>
              </w:rPr>
              <w:t xml:space="preserve"> </w:t>
            </w:r>
            <w:r w:rsidR="00C62EA6">
              <w:rPr>
                <w:rFonts w:ascii="Open Sans" w:hAnsi="Open Sans" w:cs="Open Sans"/>
                <w:sz w:val="20"/>
                <w:szCs w:val="20"/>
              </w:rPr>
              <w:t>42</w:t>
            </w:r>
            <w:r>
              <w:rPr>
                <w:rFonts w:ascii="Open Sans" w:hAnsi="Open Sans" w:cs="Open Sans"/>
                <w:sz w:val="20"/>
                <w:szCs w:val="20"/>
              </w:rPr>
              <w:t xml:space="preserve"> (7749</w:t>
            </w:r>
            <w:r w:rsidR="00C62EA6">
              <w:rPr>
                <w:rFonts w:ascii="Open Sans" w:hAnsi="Open Sans" w:cs="Open Sans"/>
                <w:sz w:val="20"/>
                <w:szCs w:val="20"/>
              </w:rPr>
              <w:t>2</w:t>
            </w:r>
            <w:r>
              <w:rPr>
                <w:rFonts w:ascii="Open Sans" w:hAnsi="Open Sans" w:cs="Open Sans"/>
                <w:sz w:val="20"/>
                <w:szCs w:val="20"/>
              </w:rPr>
              <w:t>)</w:t>
            </w:r>
          </w:p>
        </w:tc>
        <w:tc>
          <w:tcPr>
            <w:tcW w:w="1620" w:type="dxa"/>
          </w:tcPr>
          <w:p w14:paraId="00E9F8DF" w14:textId="27D62FF0" w:rsidR="00CE1DBC" w:rsidRDefault="00C62EA6" w:rsidP="006160A5">
            <w:pPr>
              <w:rPr>
                <w:rFonts w:ascii="Open Sans" w:hAnsi="Open Sans" w:cs="Open Sans"/>
                <w:sz w:val="20"/>
                <w:szCs w:val="20"/>
              </w:rPr>
            </w:pPr>
            <w:r>
              <w:rPr>
                <w:rFonts w:ascii="Open Sans" w:hAnsi="Open Sans" w:cs="Open Sans"/>
                <w:sz w:val="20"/>
                <w:szCs w:val="20"/>
              </w:rPr>
              <w:t>51274</w:t>
            </w:r>
            <w:r w:rsidR="007711F8">
              <w:rPr>
                <w:rFonts w:ascii="Open Sans" w:hAnsi="Open Sans" w:cs="Open Sans"/>
                <w:sz w:val="20"/>
                <w:szCs w:val="20"/>
              </w:rPr>
              <w:t>-</w:t>
            </w:r>
            <w:r>
              <w:rPr>
                <w:rFonts w:ascii="Open Sans" w:hAnsi="Open Sans" w:cs="Open Sans"/>
                <w:sz w:val="20"/>
                <w:szCs w:val="20"/>
              </w:rPr>
              <w:t>00</w:t>
            </w:r>
            <w:r w:rsidR="007711F8">
              <w:rPr>
                <w:rFonts w:ascii="Open Sans" w:hAnsi="Open Sans" w:cs="Open Sans"/>
                <w:sz w:val="20"/>
                <w:szCs w:val="20"/>
              </w:rPr>
              <w:t>-1</w:t>
            </w:r>
          </w:p>
        </w:tc>
        <w:tc>
          <w:tcPr>
            <w:tcW w:w="1080" w:type="dxa"/>
          </w:tcPr>
          <w:p w14:paraId="2AFD32BE" w14:textId="42F28FFD" w:rsidR="00CE1DBC" w:rsidRDefault="00BA7D87" w:rsidP="006160A5">
            <w:pPr>
              <w:rPr>
                <w:rFonts w:ascii="Open Sans" w:hAnsi="Open Sans" w:cs="Open Sans"/>
                <w:sz w:val="20"/>
                <w:szCs w:val="20"/>
              </w:rPr>
            </w:pPr>
            <w:r>
              <w:rPr>
                <w:rFonts w:ascii="Open Sans" w:hAnsi="Open Sans" w:cs="Open Sans"/>
                <w:sz w:val="20"/>
                <w:szCs w:val="20"/>
              </w:rPr>
              <w:t>&lt;90%</w:t>
            </w:r>
          </w:p>
        </w:tc>
      </w:tr>
      <w:tr w:rsidR="00345C59" w:rsidRPr="00A92D4B" w14:paraId="5F199832" w14:textId="77777777" w:rsidTr="00607F75">
        <w:trPr>
          <w:trHeight w:val="503"/>
        </w:trPr>
        <w:tc>
          <w:tcPr>
            <w:tcW w:w="3600" w:type="dxa"/>
          </w:tcPr>
          <w:p w14:paraId="4E897E77" w14:textId="5C871891" w:rsidR="00345C59" w:rsidRDefault="00115846" w:rsidP="00345C59">
            <w:pPr>
              <w:rPr>
                <w:rFonts w:ascii="Open Sans" w:hAnsi="Open Sans" w:cs="Open Sans"/>
                <w:sz w:val="20"/>
                <w:szCs w:val="20"/>
              </w:rPr>
            </w:pPr>
            <w:r>
              <w:rPr>
                <w:rFonts w:ascii="Open Sans" w:hAnsi="Open Sans" w:cs="Open Sans"/>
                <w:sz w:val="20"/>
                <w:szCs w:val="20"/>
              </w:rPr>
              <w:t>Titanium Dioxide</w:t>
            </w:r>
          </w:p>
        </w:tc>
        <w:tc>
          <w:tcPr>
            <w:tcW w:w="3420" w:type="dxa"/>
          </w:tcPr>
          <w:p w14:paraId="13824F11" w14:textId="77777777" w:rsidR="00345C59" w:rsidRDefault="00345C59" w:rsidP="00345C59">
            <w:pPr>
              <w:rPr>
                <w:rFonts w:ascii="Open Sans" w:hAnsi="Open Sans" w:cs="Open Sans"/>
                <w:sz w:val="20"/>
                <w:szCs w:val="20"/>
              </w:rPr>
            </w:pPr>
            <w:r>
              <w:rPr>
                <w:rFonts w:ascii="Open Sans" w:hAnsi="Open Sans" w:cs="Open Sans"/>
                <w:sz w:val="20"/>
                <w:szCs w:val="20"/>
              </w:rPr>
              <w:t xml:space="preserve">RTECS: </w:t>
            </w:r>
            <w:r w:rsidR="00DE75EE">
              <w:rPr>
                <w:rFonts w:ascii="Open Sans" w:hAnsi="Open Sans" w:cs="Open Sans"/>
                <w:sz w:val="20"/>
                <w:szCs w:val="20"/>
              </w:rPr>
              <w:t>XR2275</w:t>
            </w:r>
            <w:r>
              <w:rPr>
                <w:rFonts w:ascii="Open Sans" w:hAnsi="Open Sans" w:cs="Open Sans"/>
                <w:sz w:val="20"/>
                <w:szCs w:val="20"/>
              </w:rPr>
              <w:t>000</w:t>
            </w:r>
          </w:p>
          <w:p w14:paraId="0BC57646" w14:textId="01077ED5" w:rsidR="00DE75EE" w:rsidRDefault="00DE75EE" w:rsidP="00345C59">
            <w:pPr>
              <w:rPr>
                <w:rFonts w:ascii="Open Sans" w:hAnsi="Open Sans" w:cs="Open Sans"/>
                <w:sz w:val="20"/>
                <w:szCs w:val="20"/>
              </w:rPr>
            </w:pPr>
            <w:r>
              <w:rPr>
                <w:rFonts w:ascii="Open Sans" w:hAnsi="Open Sans" w:cs="Open Sans"/>
                <w:sz w:val="20"/>
                <w:szCs w:val="20"/>
              </w:rPr>
              <w:t xml:space="preserve">Index Number: </w:t>
            </w:r>
            <w:r w:rsidR="000B103E">
              <w:rPr>
                <w:rFonts w:ascii="Open Sans" w:hAnsi="Open Sans" w:cs="Open Sans"/>
                <w:sz w:val="20"/>
                <w:szCs w:val="20"/>
              </w:rPr>
              <w:t>022-006-00-2</w:t>
            </w:r>
          </w:p>
        </w:tc>
        <w:tc>
          <w:tcPr>
            <w:tcW w:w="1620" w:type="dxa"/>
          </w:tcPr>
          <w:p w14:paraId="31570325" w14:textId="45287B37" w:rsidR="00345C59" w:rsidRDefault="000A3687" w:rsidP="00345C59">
            <w:pPr>
              <w:rPr>
                <w:rFonts w:ascii="Open Sans" w:hAnsi="Open Sans" w:cs="Open Sans"/>
                <w:sz w:val="20"/>
                <w:szCs w:val="20"/>
              </w:rPr>
            </w:pPr>
            <w:r>
              <w:rPr>
                <w:rFonts w:ascii="Open Sans" w:hAnsi="Open Sans" w:cs="Open Sans"/>
                <w:sz w:val="20"/>
                <w:szCs w:val="20"/>
              </w:rPr>
              <w:t>13</w:t>
            </w:r>
            <w:r w:rsidR="000B103E">
              <w:rPr>
                <w:rFonts w:ascii="Open Sans" w:hAnsi="Open Sans" w:cs="Open Sans"/>
                <w:sz w:val="20"/>
                <w:szCs w:val="20"/>
              </w:rPr>
              <w:t>463</w:t>
            </w:r>
            <w:r w:rsidR="008D1E62">
              <w:rPr>
                <w:rFonts w:ascii="Open Sans" w:hAnsi="Open Sans" w:cs="Open Sans"/>
                <w:sz w:val="20"/>
                <w:szCs w:val="20"/>
              </w:rPr>
              <w:t>-67-7</w:t>
            </w:r>
          </w:p>
        </w:tc>
        <w:tc>
          <w:tcPr>
            <w:tcW w:w="1080" w:type="dxa"/>
          </w:tcPr>
          <w:p w14:paraId="72206041" w14:textId="2A19E9BE" w:rsidR="00345C59" w:rsidRDefault="000A3687" w:rsidP="00345C59">
            <w:pPr>
              <w:rPr>
                <w:rFonts w:ascii="Open Sans" w:hAnsi="Open Sans" w:cs="Open Sans"/>
                <w:sz w:val="20"/>
                <w:szCs w:val="20"/>
              </w:rPr>
            </w:pPr>
            <w:r>
              <w:rPr>
                <w:rFonts w:ascii="Open Sans" w:hAnsi="Open Sans" w:cs="Open Sans"/>
                <w:sz w:val="20"/>
                <w:szCs w:val="20"/>
              </w:rPr>
              <w:t>&lt;</w:t>
            </w:r>
            <w:r w:rsidR="00115846">
              <w:rPr>
                <w:rFonts w:ascii="Open Sans" w:hAnsi="Open Sans" w:cs="Open Sans"/>
                <w:sz w:val="20"/>
                <w:szCs w:val="20"/>
              </w:rPr>
              <w:t>9</w:t>
            </w:r>
            <w:r w:rsidR="004D7D9E">
              <w:rPr>
                <w:rFonts w:ascii="Open Sans" w:hAnsi="Open Sans" w:cs="Open Sans"/>
                <w:sz w:val="20"/>
                <w:szCs w:val="20"/>
              </w:rPr>
              <w:t>0</w:t>
            </w:r>
            <w:r>
              <w:rPr>
                <w:rFonts w:ascii="Open Sans" w:hAnsi="Open Sans" w:cs="Open Sans"/>
                <w:sz w:val="20"/>
                <w:szCs w:val="20"/>
              </w:rPr>
              <w:t>%</w:t>
            </w:r>
          </w:p>
        </w:tc>
      </w:tr>
      <w:tr w:rsidR="00B67A76" w:rsidRPr="00A92D4B" w14:paraId="6CD6C687" w14:textId="77777777" w:rsidTr="00607F75">
        <w:trPr>
          <w:trHeight w:val="503"/>
        </w:trPr>
        <w:tc>
          <w:tcPr>
            <w:tcW w:w="3600" w:type="dxa"/>
          </w:tcPr>
          <w:p w14:paraId="52C56892" w14:textId="35842187" w:rsidR="00B67A76" w:rsidRDefault="00B67A76" w:rsidP="00B67A76">
            <w:pPr>
              <w:rPr>
                <w:rFonts w:ascii="Open Sans" w:hAnsi="Open Sans" w:cs="Open Sans"/>
                <w:sz w:val="20"/>
                <w:szCs w:val="20"/>
              </w:rPr>
            </w:pPr>
            <w:r>
              <w:rPr>
                <w:rFonts w:ascii="Open Sans" w:hAnsi="Open Sans" w:cs="Open Sans"/>
                <w:sz w:val="20"/>
                <w:szCs w:val="20"/>
              </w:rPr>
              <w:t>Calcium Carbonate</w:t>
            </w:r>
          </w:p>
        </w:tc>
        <w:tc>
          <w:tcPr>
            <w:tcW w:w="3420" w:type="dxa"/>
          </w:tcPr>
          <w:p w14:paraId="7A49965B" w14:textId="29070DFD" w:rsidR="00B67A76" w:rsidRDefault="00B67A76" w:rsidP="00B67A76">
            <w:pPr>
              <w:rPr>
                <w:rFonts w:ascii="Open Sans" w:hAnsi="Open Sans" w:cs="Open Sans"/>
                <w:sz w:val="20"/>
                <w:szCs w:val="20"/>
              </w:rPr>
            </w:pPr>
            <w:r>
              <w:rPr>
                <w:rFonts w:ascii="Open Sans" w:hAnsi="Open Sans" w:cs="Open Sans"/>
                <w:sz w:val="20"/>
                <w:szCs w:val="20"/>
              </w:rPr>
              <w:t>RTECS: NO7400000 C.I. Pigment White 18 (77220)</w:t>
            </w:r>
          </w:p>
        </w:tc>
        <w:tc>
          <w:tcPr>
            <w:tcW w:w="1620" w:type="dxa"/>
          </w:tcPr>
          <w:p w14:paraId="741A21C8" w14:textId="0EB06380" w:rsidR="00B67A76" w:rsidRDefault="00B67A76" w:rsidP="00B67A76">
            <w:pPr>
              <w:rPr>
                <w:rFonts w:ascii="Open Sans" w:hAnsi="Open Sans" w:cs="Open Sans"/>
                <w:sz w:val="20"/>
                <w:szCs w:val="20"/>
              </w:rPr>
            </w:pPr>
            <w:r>
              <w:rPr>
                <w:rFonts w:ascii="Open Sans" w:hAnsi="Open Sans" w:cs="Open Sans"/>
                <w:sz w:val="20"/>
                <w:szCs w:val="20"/>
              </w:rPr>
              <w:t>1317-65-3</w:t>
            </w:r>
          </w:p>
        </w:tc>
        <w:tc>
          <w:tcPr>
            <w:tcW w:w="1080" w:type="dxa"/>
          </w:tcPr>
          <w:p w14:paraId="298EF842" w14:textId="1FEED13D" w:rsidR="00B67A76" w:rsidRDefault="00B67A76" w:rsidP="00B67A76">
            <w:pPr>
              <w:rPr>
                <w:rFonts w:ascii="Open Sans" w:hAnsi="Open Sans" w:cs="Open Sans"/>
                <w:sz w:val="20"/>
                <w:szCs w:val="20"/>
              </w:rPr>
            </w:pPr>
            <w:r>
              <w:rPr>
                <w:rFonts w:ascii="Open Sans" w:hAnsi="Open Sans" w:cs="Open Sans"/>
                <w:sz w:val="20"/>
                <w:szCs w:val="20"/>
              </w:rPr>
              <w:t>&lt;90%</w:t>
            </w:r>
          </w:p>
        </w:tc>
      </w:tr>
      <w:tr w:rsidR="00345C59" w:rsidRPr="00A92D4B" w14:paraId="312D6D7A" w14:textId="77777777" w:rsidTr="00DF430D">
        <w:tc>
          <w:tcPr>
            <w:tcW w:w="9720" w:type="dxa"/>
            <w:gridSpan w:val="4"/>
          </w:tcPr>
          <w:p w14:paraId="193DF40F" w14:textId="77777777" w:rsidR="00345C59" w:rsidRDefault="00345C59" w:rsidP="00345C59">
            <w:pPr>
              <w:rPr>
                <w:rFonts w:ascii="Open Sans" w:hAnsi="Open Sans" w:cs="Open Sans"/>
                <w:b/>
                <w:bCs/>
                <w:sz w:val="20"/>
                <w:szCs w:val="20"/>
              </w:rPr>
            </w:pPr>
          </w:p>
          <w:p w14:paraId="1660FAFD" w14:textId="7C41228C" w:rsidR="00345C59" w:rsidRDefault="00345C59" w:rsidP="00345C59">
            <w:pPr>
              <w:rPr>
                <w:rFonts w:ascii="Open Sans" w:hAnsi="Open Sans" w:cs="Open Sans"/>
                <w:b/>
                <w:bCs/>
                <w:sz w:val="20"/>
                <w:szCs w:val="20"/>
              </w:rPr>
            </w:pPr>
            <w:r>
              <w:rPr>
                <w:rFonts w:ascii="Open Sans" w:hAnsi="Open Sans" w:cs="Open Sans"/>
                <w:b/>
                <w:bCs/>
                <w:sz w:val="20"/>
                <w:szCs w:val="20"/>
              </w:rPr>
              <w:t>Additional Information:</w:t>
            </w:r>
          </w:p>
          <w:p w14:paraId="3DA1D7C7" w14:textId="23A49CC9" w:rsidR="00345C59" w:rsidRDefault="00345C59" w:rsidP="00345C59">
            <w:pPr>
              <w:rPr>
                <w:rFonts w:ascii="Open Sans" w:hAnsi="Open Sans" w:cs="Open Sans"/>
                <w:sz w:val="20"/>
                <w:szCs w:val="20"/>
              </w:rPr>
            </w:pPr>
            <w:r>
              <w:rPr>
                <w:rFonts w:ascii="Open Sans" w:hAnsi="Open Sans" w:cs="Open Sans"/>
                <w:sz w:val="20"/>
                <w:szCs w:val="20"/>
              </w:rPr>
              <w:t>There are no additional ingredients present which, within the current knowledge of the supplier and in the concentrations applicable, are classified as hazardous to health or the environment and hence require reporting in this section.</w:t>
            </w:r>
          </w:p>
          <w:p w14:paraId="7D1F9F29" w14:textId="5A56F3C6" w:rsidR="00345C59" w:rsidRDefault="00345C59" w:rsidP="00345C59">
            <w:pPr>
              <w:rPr>
                <w:rFonts w:ascii="Open Sans" w:hAnsi="Open Sans" w:cs="Open Sans"/>
                <w:sz w:val="20"/>
                <w:szCs w:val="20"/>
              </w:rPr>
            </w:pPr>
            <w:r>
              <w:rPr>
                <w:rFonts w:ascii="Open Sans" w:hAnsi="Open Sans" w:cs="Open Sans"/>
                <w:sz w:val="20"/>
                <w:szCs w:val="20"/>
              </w:rPr>
              <w:t>Occupational exposure limits, if available, are listed in Section 8.</w:t>
            </w:r>
          </w:p>
          <w:p w14:paraId="719CAF12" w14:textId="77777777" w:rsidR="000A3687" w:rsidRDefault="00345C59" w:rsidP="00CA5400">
            <w:pPr>
              <w:rPr>
                <w:rFonts w:ascii="Open Sans" w:hAnsi="Open Sans" w:cs="Open Sans"/>
                <w:sz w:val="20"/>
                <w:szCs w:val="20"/>
              </w:rPr>
            </w:pPr>
            <w:r>
              <w:rPr>
                <w:rFonts w:ascii="Open Sans" w:hAnsi="Open Sans" w:cs="Open Sans"/>
                <w:sz w:val="20"/>
                <w:szCs w:val="20"/>
              </w:rPr>
              <w:t>For the wording of the listed hazard phrases, refer to Section 16.</w:t>
            </w:r>
          </w:p>
          <w:p w14:paraId="3522AB8D" w14:textId="77777777" w:rsidR="00971799" w:rsidRDefault="00971799" w:rsidP="00CA5400">
            <w:pPr>
              <w:rPr>
                <w:rFonts w:ascii="Open Sans" w:hAnsi="Open Sans" w:cs="Open Sans"/>
                <w:sz w:val="20"/>
                <w:szCs w:val="20"/>
              </w:rPr>
            </w:pPr>
          </w:p>
          <w:p w14:paraId="33E9F374" w14:textId="22F53C9A" w:rsidR="00971799" w:rsidRDefault="00971799" w:rsidP="00CA5400">
            <w:pPr>
              <w:rPr>
                <w:rFonts w:ascii="Open Sans" w:hAnsi="Open Sans" w:cs="Open Sans"/>
                <w:sz w:val="20"/>
                <w:szCs w:val="20"/>
              </w:rPr>
            </w:pPr>
          </w:p>
        </w:tc>
      </w:tr>
      <w:tr w:rsidR="00345C59" w:rsidRPr="00FC7BD1" w14:paraId="0B97FC55" w14:textId="77777777" w:rsidTr="00DF430D">
        <w:tc>
          <w:tcPr>
            <w:tcW w:w="9720" w:type="dxa"/>
            <w:gridSpan w:val="4"/>
            <w:shd w:val="clear" w:color="auto" w:fill="404040" w:themeFill="text1" w:themeFillTint="BF"/>
          </w:tcPr>
          <w:p w14:paraId="36CDADF9" w14:textId="77777777" w:rsidR="00345C59" w:rsidRPr="00FC7BD1" w:rsidRDefault="00345C59" w:rsidP="00345C59">
            <w:pPr>
              <w:jc w:val="center"/>
              <w:rPr>
                <w:rFonts w:ascii="Open Sans" w:hAnsi="Open Sans" w:cs="Open Sans"/>
                <w:b/>
                <w:color w:val="F2F2F2" w:themeColor="background1" w:themeShade="F2"/>
                <w:sz w:val="20"/>
                <w:szCs w:val="20"/>
              </w:rPr>
            </w:pPr>
            <w:r w:rsidRPr="00E45FFE">
              <w:rPr>
                <w:rFonts w:ascii="Open Sans" w:hAnsi="Open Sans" w:cs="Open Sans"/>
                <w:b/>
                <w:color w:val="F2F2F2" w:themeColor="background1" w:themeShade="F2"/>
              </w:rPr>
              <w:t>Section 4: First-Aid Measures</w:t>
            </w:r>
          </w:p>
        </w:tc>
      </w:tr>
      <w:tr w:rsidR="00345C59" w:rsidRPr="00A92D4B" w14:paraId="74967382" w14:textId="77777777" w:rsidTr="00DF430D">
        <w:tc>
          <w:tcPr>
            <w:tcW w:w="9720" w:type="dxa"/>
            <w:gridSpan w:val="4"/>
          </w:tcPr>
          <w:p w14:paraId="67A3893A" w14:textId="76752D1E" w:rsidR="00345C59" w:rsidRPr="009B308F" w:rsidRDefault="00345C59" w:rsidP="00345C59">
            <w:pPr>
              <w:rPr>
                <w:rFonts w:ascii="Open Sans" w:hAnsi="Open Sans" w:cs="Open Sans"/>
                <w:i/>
                <w:color w:val="FF0000"/>
                <w:sz w:val="18"/>
                <w:szCs w:val="18"/>
              </w:rPr>
            </w:pPr>
            <w:r w:rsidRPr="009B308F">
              <w:rPr>
                <w:rFonts w:ascii="Open Sans" w:hAnsi="Open Sans" w:cs="Open Sans"/>
                <w:i/>
                <w:color w:val="FF0000"/>
                <w:sz w:val="18"/>
                <w:szCs w:val="18"/>
              </w:rPr>
              <w:t xml:space="preserve"> </w:t>
            </w:r>
          </w:p>
          <w:p w14:paraId="07D4566F" w14:textId="31829061" w:rsidR="00345C59" w:rsidRPr="001E6F65" w:rsidRDefault="00345C59" w:rsidP="00345C59">
            <w:pPr>
              <w:rPr>
                <w:rFonts w:ascii="Open Sans" w:hAnsi="Open Sans" w:cs="Open Sans"/>
                <w:b/>
                <w:sz w:val="20"/>
                <w:szCs w:val="20"/>
                <w:u w:val="single"/>
              </w:rPr>
            </w:pPr>
            <w:r w:rsidRPr="001E6F65">
              <w:rPr>
                <w:rFonts w:ascii="Open Sans" w:hAnsi="Open Sans" w:cs="Open Sans"/>
                <w:b/>
                <w:sz w:val="20"/>
                <w:szCs w:val="20"/>
                <w:u w:val="single"/>
              </w:rPr>
              <w:t>Precautionary Statements – Response:</w:t>
            </w:r>
          </w:p>
          <w:p w14:paraId="6B48E434" w14:textId="23EA2E3F" w:rsidR="00345C59" w:rsidRPr="007C4774" w:rsidRDefault="00345C59" w:rsidP="00345C59">
            <w:pPr>
              <w:rPr>
                <w:rFonts w:ascii="Open Sans" w:hAnsi="Open Sans" w:cs="Open Sans"/>
                <w:bCs/>
                <w:sz w:val="20"/>
                <w:szCs w:val="20"/>
              </w:rPr>
            </w:pPr>
            <w:r>
              <w:rPr>
                <w:rFonts w:ascii="Open Sans" w:hAnsi="Open Sans" w:cs="Open Sans"/>
                <w:b/>
                <w:sz w:val="20"/>
                <w:szCs w:val="20"/>
              </w:rPr>
              <w:t xml:space="preserve">General Advice: </w:t>
            </w:r>
            <w:r>
              <w:rPr>
                <w:rFonts w:ascii="Open Sans" w:hAnsi="Open Sans" w:cs="Open Sans"/>
                <w:bCs/>
                <w:sz w:val="20"/>
                <w:szCs w:val="20"/>
              </w:rPr>
              <w:t>In case of accident or unwellness, seek medical advice immediately (show directions for use and safety data sheet if possible.) Remove severely contaminated clothing and clean before reuse.</w:t>
            </w:r>
          </w:p>
          <w:p w14:paraId="78048410" w14:textId="11A18D09" w:rsidR="00345C59" w:rsidRDefault="00345C59" w:rsidP="00345C59">
            <w:pPr>
              <w:rPr>
                <w:rFonts w:ascii="Open Sans" w:hAnsi="Open Sans" w:cs="Open Sans"/>
                <w:sz w:val="20"/>
                <w:szCs w:val="20"/>
              </w:rPr>
            </w:pPr>
            <w:r w:rsidRPr="009B308F">
              <w:rPr>
                <w:rFonts w:ascii="Open Sans" w:hAnsi="Open Sans" w:cs="Open Sans"/>
                <w:b/>
                <w:sz w:val="20"/>
                <w:szCs w:val="20"/>
              </w:rPr>
              <w:t xml:space="preserve">After </w:t>
            </w:r>
            <w:r>
              <w:rPr>
                <w:rFonts w:ascii="Open Sans" w:hAnsi="Open Sans" w:cs="Open Sans"/>
                <w:b/>
                <w:sz w:val="20"/>
                <w:szCs w:val="20"/>
              </w:rPr>
              <w:t>S</w:t>
            </w:r>
            <w:r w:rsidRPr="009B308F">
              <w:rPr>
                <w:rFonts w:ascii="Open Sans" w:hAnsi="Open Sans" w:cs="Open Sans"/>
                <w:b/>
                <w:sz w:val="20"/>
                <w:szCs w:val="20"/>
              </w:rPr>
              <w:t xml:space="preserve">kin </w:t>
            </w:r>
            <w:r>
              <w:rPr>
                <w:rFonts w:ascii="Open Sans" w:hAnsi="Open Sans" w:cs="Open Sans"/>
                <w:b/>
                <w:sz w:val="20"/>
                <w:szCs w:val="20"/>
              </w:rPr>
              <w:t>C</w:t>
            </w:r>
            <w:r w:rsidRPr="009B308F">
              <w:rPr>
                <w:rFonts w:ascii="Open Sans" w:hAnsi="Open Sans" w:cs="Open Sans"/>
                <w:b/>
                <w:sz w:val="20"/>
                <w:szCs w:val="20"/>
              </w:rPr>
              <w:t xml:space="preserve">ontact:  </w:t>
            </w:r>
            <w:r>
              <w:rPr>
                <w:rFonts w:ascii="Open Sans" w:hAnsi="Open Sans" w:cs="Open Sans"/>
                <w:sz w:val="20"/>
                <w:szCs w:val="20"/>
              </w:rPr>
              <w:t>May cause mechanical irritation (abrasion.) Gently wash with plenty of soap and water. Continue to rinse for at least 10 minutes. In the event of any complaints or symptoms, avoid further exposure. If skin irritation or allergic reaction persists, consult a physician.</w:t>
            </w:r>
          </w:p>
          <w:p w14:paraId="604B4C4D" w14:textId="133FDBBA" w:rsidR="00345C59" w:rsidRDefault="00345C59" w:rsidP="00345C59">
            <w:pPr>
              <w:rPr>
                <w:rFonts w:ascii="Open Sans" w:hAnsi="Open Sans" w:cs="Open Sans"/>
                <w:sz w:val="20"/>
                <w:szCs w:val="20"/>
              </w:rPr>
            </w:pPr>
            <w:r w:rsidRPr="009B308F">
              <w:rPr>
                <w:rFonts w:ascii="Open Sans" w:hAnsi="Open Sans" w:cs="Open Sans"/>
                <w:b/>
                <w:sz w:val="20"/>
                <w:szCs w:val="20"/>
              </w:rPr>
              <w:t xml:space="preserve">After </w:t>
            </w:r>
            <w:r>
              <w:rPr>
                <w:rFonts w:ascii="Open Sans" w:hAnsi="Open Sans" w:cs="Open Sans"/>
                <w:b/>
                <w:sz w:val="20"/>
                <w:szCs w:val="20"/>
              </w:rPr>
              <w:t>E</w:t>
            </w:r>
            <w:r w:rsidRPr="009B308F">
              <w:rPr>
                <w:rFonts w:ascii="Open Sans" w:hAnsi="Open Sans" w:cs="Open Sans"/>
                <w:b/>
                <w:sz w:val="20"/>
                <w:szCs w:val="20"/>
              </w:rPr>
              <w:t xml:space="preserve">ye </w:t>
            </w:r>
            <w:r>
              <w:rPr>
                <w:rFonts w:ascii="Open Sans" w:hAnsi="Open Sans" w:cs="Open Sans"/>
                <w:b/>
                <w:sz w:val="20"/>
                <w:szCs w:val="20"/>
              </w:rPr>
              <w:t>C</w:t>
            </w:r>
            <w:r w:rsidRPr="009B308F">
              <w:rPr>
                <w:rFonts w:ascii="Open Sans" w:hAnsi="Open Sans" w:cs="Open Sans"/>
                <w:b/>
                <w:sz w:val="20"/>
                <w:szCs w:val="20"/>
              </w:rPr>
              <w:t>ontact:</w:t>
            </w:r>
            <w:r>
              <w:rPr>
                <w:rFonts w:ascii="Open Sans" w:hAnsi="Open Sans" w:cs="Open Sans"/>
                <w:sz w:val="20"/>
                <w:szCs w:val="20"/>
              </w:rPr>
              <w:t xml:space="preserve">  Direct contact with eyes may cause temporary irritation. Remove any contact lenses and rinse opened eye for several minutes with eye-wash bottle or under running water. If symptoms persists, consult a physician.</w:t>
            </w:r>
          </w:p>
          <w:p w14:paraId="43BB14CB" w14:textId="255EB8CF" w:rsidR="00345C59" w:rsidRDefault="00345C59" w:rsidP="00345C59">
            <w:pPr>
              <w:rPr>
                <w:rFonts w:ascii="Open Sans" w:hAnsi="Open Sans" w:cs="Open Sans"/>
                <w:sz w:val="20"/>
                <w:szCs w:val="20"/>
              </w:rPr>
            </w:pPr>
            <w:r w:rsidRPr="009B308F">
              <w:rPr>
                <w:rFonts w:ascii="Open Sans" w:hAnsi="Open Sans" w:cs="Open Sans"/>
                <w:b/>
                <w:sz w:val="20"/>
                <w:szCs w:val="20"/>
              </w:rPr>
              <w:t xml:space="preserve">After </w:t>
            </w:r>
            <w:r>
              <w:rPr>
                <w:rFonts w:ascii="Open Sans" w:hAnsi="Open Sans" w:cs="Open Sans"/>
                <w:b/>
                <w:sz w:val="20"/>
                <w:szCs w:val="20"/>
              </w:rPr>
              <w:t>I</w:t>
            </w:r>
            <w:r w:rsidRPr="009B308F">
              <w:rPr>
                <w:rFonts w:ascii="Open Sans" w:hAnsi="Open Sans" w:cs="Open Sans"/>
                <w:b/>
                <w:sz w:val="20"/>
                <w:szCs w:val="20"/>
              </w:rPr>
              <w:t>nhalation:</w:t>
            </w:r>
            <w:r>
              <w:rPr>
                <w:rFonts w:ascii="Open Sans" w:hAnsi="Open Sans" w:cs="Open Sans"/>
                <w:sz w:val="20"/>
                <w:szCs w:val="20"/>
              </w:rPr>
              <w:t xml:space="preserve">  Dust may cause irritation to the respiratory tract. If difficulties occur after dust has been inhaled, remove to fresh air and encourage comfortable breathing. If symptoms persist, consult a physician.</w:t>
            </w:r>
          </w:p>
          <w:p w14:paraId="7B197C05" w14:textId="23D7B8AD" w:rsidR="00345C59" w:rsidRDefault="00345C59" w:rsidP="00345C59">
            <w:pPr>
              <w:rPr>
                <w:rFonts w:ascii="Open Sans" w:hAnsi="Open Sans" w:cs="Open Sans"/>
                <w:sz w:val="20"/>
                <w:szCs w:val="20"/>
              </w:rPr>
            </w:pPr>
            <w:r w:rsidRPr="009B308F">
              <w:rPr>
                <w:rFonts w:ascii="Open Sans" w:hAnsi="Open Sans" w:cs="Open Sans"/>
                <w:b/>
                <w:sz w:val="20"/>
                <w:szCs w:val="20"/>
              </w:rPr>
              <w:t xml:space="preserve">After </w:t>
            </w:r>
            <w:r>
              <w:rPr>
                <w:rFonts w:ascii="Open Sans" w:hAnsi="Open Sans" w:cs="Open Sans"/>
                <w:b/>
                <w:sz w:val="20"/>
                <w:szCs w:val="20"/>
              </w:rPr>
              <w:t>S</w:t>
            </w:r>
            <w:r w:rsidRPr="009B308F">
              <w:rPr>
                <w:rFonts w:ascii="Open Sans" w:hAnsi="Open Sans" w:cs="Open Sans"/>
                <w:b/>
                <w:sz w:val="20"/>
                <w:szCs w:val="20"/>
              </w:rPr>
              <w:t>wallowing</w:t>
            </w:r>
            <w:r>
              <w:rPr>
                <w:rFonts w:ascii="Open Sans" w:hAnsi="Open Sans" w:cs="Open Sans"/>
                <w:b/>
                <w:sz w:val="20"/>
                <w:szCs w:val="20"/>
              </w:rPr>
              <w:t xml:space="preserve"> - Ingestion</w:t>
            </w:r>
            <w:r>
              <w:rPr>
                <w:rFonts w:ascii="Open Sans" w:hAnsi="Open Sans" w:cs="Open Sans"/>
                <w:sz w:val="20"/>
                <w:szCs w:val="20"/>
              </w:rPr>
              <w:t>:  Ingestion may cause gastrointestinal disturbances. Rinse mouth with plenty of water. Never give anything by mouth to an unconscious person. Do not induce vomiting unless instructed to do so by medical personnel. If vomiting occurs, the head should be kept low so that vomit does not enter the lungs. If symptoms persist, consult a physician.</w:t>
            </w:r>
          </w:p>
          <w:p w14:paraId="294A0000" w14:textId="77777777" w:rsidR="00345C59" w:rsidRDefault="00345C59" w:rsidP="00345C59">
            <w:pPr>
              <w:rPr>
                <w:rFonts w:ascii="Open Sans" w:hAnsi="Open Sans" w:cs="Open Sans"/>
                <w:b/>
                <w:bCs/>
                <w:sz w:val="20"/>
                <w:szCs w:val="20"/>
              </w:rPr>
            </w:pPr>
          </w:p>
          <w:p w14:paraId="4B0B55FD" w14:textId="770F6BF8" w:rsidR="00345C59" w:rsidRDefault="00345C59" w:rsidP="00345C59">
            <w:pPr>
              <w:rPr>
                <w:rFonts w:ascii="Open Sans" w:hAnsi="Open Sans" w:cs="Open Sans"/>
                <w:b/>
                <w:bCs/>
                <w:sz w:val="20"/>
                <w:szCs w:val="20"/>
              </w:rPr>
            </w:pPr>
            <w:r>
              <w:rPr>
                <w:rFonts w:ascii="Open Sans" w:hAnsi="Open Sans" w:cs="Open Sans"/>
                <w:b/>
                <w:bCs/>
                <w:sz w:val="20"/>
                <w:szCs w:val="20"/>
              </w:rPr>
              <w:t>Over/Prolonged Exposure Signs/Symptoms, Both Acute and Delayed:</w:t>
            </w:r>
          </w:p>
          <w:p w14:paraId="250925B3" w14:textId="0BB7A186" w:rsidR="00345C59" w:rsidRPr="00F20702" w:rsidRDefault="00345C59" w:rsidP="00345C59">
            <w:pPr>
              <w:rPr>
                <w:rFonts w:ascii="Open Sans" w:hAnsi="Open Sans" w:cs="Open Sans"/>
                <w:sz w:val="20"/>
                <w:szCs w:val="20"/>
              </w:rPr>
            </w:pPr>
            <w:r>
              <w:rPr>
                <w:rFonts w:ascii="Open Sans" w:hAnsi="Open Sans" w:cs="Open Sans"/>
                <w:sz w:val="20"/>
                <w:szCs w:val="20"/>
              </w:rPr>
              <w:t xml:space="preserve">See Section 11: Toxicological Information for more detailed information on health effects and symptoms. </w:t>
            </w:r>
          </w:p>
          <w:p w14:paraId="365FAA34" w14:textId="19246A27" w:rsidR="00345C59" w:rsidRDefault="00345C59" w:rsidP="00345C59">
            <w:pPr>
              <w:rPr>
                <w:rFonts w:ascii="Open Sans" w:hAnsi="Open Sans" w:cs="Open Sans"/>
                <w:sz w:val="20"/>
                <w:szCs w:val="20"/>
              </w:rPr>
            </w:pPr>
            <w:r>
              <w:rPr>
                <w:rFonts w:ascii="Open Sans" w:hAnsi="Open Sans" w:cs="Open Sans"/>
                <w:b/>
                <w:bCs/>
                <w:sz w:val="20"/>
                <w:szCs w:val="20"/>
              </w:rPr>
              <w:t xml:space="preserve">Skin Contact: </w:t>
            </w:r>
            <w:r>
              <w:rPr>
                <w:rFonts w:ascii="Open Sans" w:hAnsi="Open Sans" w:cs="Open Sans"/>
                <w:sz w:val="20"/>
                <w:szCs w:val="20"/>
              </w:rPr>
              <w:t>No specific data.</w:t>
            </w:r>
          </w:p>
          <w:p w14:paraId="13D930BC" w14:textId="30828A72" w:rsidR="00345C59" w:rsidRDefault="00345C59" w:rsidP="00345C59">
            <w:pPr>
              <w:rPr>
                <w:rFonts w:ascii="Open Sans" w:hAnsi="Open Sans" w:cs="Open Sans"/>
                <w:sz w:val="20"/>
                <w:szCs w:val="20"/>
              </w:rPr>
            </w:pPr>
            <w:r>
              <w:rPr>
                <w:rFonts w:ascii="Open Sans" w:hAnsi="Open Sans" w:cs="Open Sans"/>
                <w:b/>
                <w:bCs/>
                <w:sz w:val="20"/>
                <w:szCs w:val="20"/>
              </w:rPr>
              <w:t xml:space="preserve">Eye Contact: </w:t>
            </w:r>
            <w:r>
              <w:rPr>
                <w:rFonts w:ascii="Open Sans" w:hAnsi="Open Sans" w:cs="Open Sans"/>
                <w:sz w:val="20"/>
                <w:szCs w:val="20"/>
              </w:rPr>
              <w:t>No specific data.</w:t>
            </w:r>
          </w:p>
          <w:p w14:paraId="1B05F4B5" w14:textId="7CE7EC58" w:rsidR="00345C59" w:rsidRDefault="00345C59" w:rsidP="00345C59">
            <w:pPr>
              <w:rPr>
                <w:rFonts w:ascii="Open Sans" w:hAnsi="Open Sans" w:cs="Open Sans"/>
                <w:sz w:val="20"/>
                <w:szCs w:val="20"/>
              </w:rPr>
            </w:pPr>
            <w:r>
              <w:rPr>
                <w:rFonts w:ascii="Open Sans" w:hAnsi="Open Sans" w:cs="Open Sans"/>
                <w:b/>
                <w:bCs/>
                <w:sz w:val="20"/>
                <w:szCs w:val="20"/>
              </w:rPr>
              <w:t xml:space="preserve">Inhalation: </w:t>
            </w:r>
            <w:r>
              <w:rPr>
                <w:rFonts w:ascii="Open Sans" w:hAnsi="Open Sans" w:cs="Open Sans"/>
                <w:sz w:val="20"/>
                <w:szCs w:val="20"/>
              </w:rPr>
              <w:t>Repeated or prolonged inhalation of dust may lead to chronic respiratory irritation.</w:t>
            </w:r>
          </w:p>
          <w:p w14:paraId="6862EA4C" w14:textId="1D4FC50F" w:rsidR="00345C59" w:rsidRDefault="00345C59" w:rsidP="00345C59">
            <w:pPr>
              <w:rPr>
                <w:rFonts w:ascii="Open Sans" w:hAnsi="Open Sans" w:cs="Open Sans"/>
                <w:sz w:val="20"/>
                <w:szCs w:val="20"/>
              </w:rPr>
            </w:pPr>
            <w:r>
              <w:rPr>
                <w:rFonts w:ascii="Open Sans" w:hAnsi="Open Sans" w:cs="Open Sans"/>
                <w:b/>
                <w:bCs/>
                <w:sz w:val="20"/>
                <w:szCs w:val="20"/>
              </w:rPr>
              <w:t xml:space="preserve">Ingestion: </w:t>
            </w:r>
            <w:r>
              <w:rPr>
                <w:rFonts w:ascii="Open Sans" w:hAnsi="Open Sans" w:cs="Open Sans"/>
                <w:sz w:val="20"/>
                <w:szCs w:val="20"/>
              </w:rPr>
              <w:t>The ingestion of large doses may cause gastric distress, vomiting, and diarrhea.</w:t>
            </w:r>
          </w:p>
          <w:p w14:paraId="72115E69" w14:textId="77777777" w:rsidR="00345C59" w:rsidRDefault="00345C59" w:rsidP="00345C59">
            <w:pPr>
              <w:rPr>
                <w:rFonts w:ascii="Open Sans" w:hAnsi="Open Sans" w:cs="Open Sans"/>
                <w:b/>
                <w:bCs/>
                <w:sz w:val="20"/>
                <w:szCs w:val="20"/>
              </w:rPr>
            </w:pPr>
          </w:p>
          <w:p w14:paraId="1847819B" w14:textId="1F5FCABF" w:rsidR="00345C59" w:rsidRPr="001E6F65" w:rsidRDefault="00345C59" w:rsidP="00345C59">
            <w:pPr>
              <w:rPr>
                <w:rFonts w:ascii="Open Sans" w:hAnsi="Open Sans" w:cs="Open Sans"/>
                <w:b/>
                <w:bCs/>
                <w:sz w:val="20"/>
                <w:szCs w:val="20"/>
                <w:u w:val="single"/>
              </w:rPr>
            </w:pPr>
            <w:r w:rsidRPr="001E6F65">
              <w:rPr>
                <w:rFonts w:ascii="Open Sans" w:hAnsi="Open Sans" w:cs="Open Sans"/>
                <w:b/>
                <w:bCs/>
                <w:sz w:val="20"/>
                <w:szCs w:val="20"/>
                <w:u w:val="single"/>
              </w:rPr>
              <w:t>Indication of Any Immediate Medical Attention and Special Treatment Needed:</w:t>
            </w:r>
          </w:p>
          <w:p w14:paraId="38F1CABE" w14:textId="3BA36917" w:rsidR="00345C59" w:rsidRDefault="00345C59" w:rsidP="00345C59">
            <w:pPr>
              <w:rPr>
                <w:rFonts w:ascii="Open Sans" w:hAnsi="Open Sans" w:cs="Open Sans"/>
                <w:sz w:val="20"/>
                <w:szCs w:val="20"/>
              </w:rPr>
            </w:pPr>
            <w:r>
              <w:rPr>
                <w:rFonts w:ascii="Open Sans" w:hAnsi="Open Sans" w:cs="Open Sans"/>
                <w:b/>
                <w:bCs/>
                <w:sz w:val="20"/>
                <w:szCs w:val="20"/>
              </w:rPr>
              <w:t xml:space="preserve">Information for Physicians: </w:t>
            </w:r>
            <w:r>
              <w:rPr>
                <w:rFonts w:ascii="Open Sans" w:hAnsi="Open Sans" w:cs="Open Sans"/>
                <w:sz w:val="20"/>
                <w:szCs w:val="20"/>
              </w:rPr>
              <w:t>Treat according to symptoms (decontamination, vital functions.) No known specific antidote.</w:t>
            </w:r>
          </w:p>
          <w:p w14:paraId="07036283" w14:textId="1E178F14" w:rsidR="00345C59" w:rsidRDefault="00345C59" w:rsidP="00345C59">
            <w:pPr>
              <w:rPr>
                <w:rFonts w:ascii="Open Sans" w:hAnsi="Open Sans" w:cs="Open Sans"/>
                <w:sz w:val="20"/>
                <w:szCs w:val="20"/>
              </w:rPr>
            </w:pPr>
            <w:r>
              <w:rPr>
                <w:rFonts w:ascii="Open Sans" w:hAnsi="Open Sans" w:cs="Open Sans"/>
                <w:b/>
                <w:bCs/>
                <w:sz w:val="20"/>
                <w:szCs w:val="20"/>
              </w:rPr>
              <w:t xml:space="preserve">Protection of First-Aiders: </w:t>
            </w:r>
            <w:r>
              <w:rPr>
                <w:rFonts w:ascii="Open Sans" w:hAnsi="Open Sans" w:cs="Open Sans"/>
                <w:sz w:val="20"/>
                <w:szCs w:val="20"/>
              </w:rPr>
              <w:t>No special measures required.</w:t>
            </w:r>
          </w:p>
          <w:p w14:paraId="08D8A9CB" w14:textId="7997D355" w:rsidR="00274924" w:rsidRDefault="00274924" w:rsidP="00345C59">
            <w:pPr>
              <w:rPr>
                <w:rFonts w:ascii="Open Sans" w:hAnsi="Open Sans" w:cs="Open Sans"/>
                <w:sz w:val="20"/>
                <w:szCs w:val="20"/>
              </w:rPr>
            </w:pPr>
          </w:p>
          <w:p w14:paraId="50935E9C" w14:textId="40A174E4" w:rsidR="00274924" w:rsidRDefault="00274924" w:rsidP="00345C59">
            <w:pPr>
              <w:rPr>
                <w:rFonts w:ascii="Open Sans" w:hAnsi="Open Sans" w:cs="Open Sans"/>
                <w:sz w:val="20"/>
                <w:szCs w:val="20"/>
              </w:rPr>
            </w:pPr>
          </w:p>
          <w:p w14:paraId="0D0E3017" w14:textId="77777777" w:rsidR="00274924" w:rsidRPr="006D5DBF" w:rsidRDefault="00274924" w:rsidP="00345C59">
            <w:pPr>
              <w:rPr>
                <w:rFonts w:ascii="Open Sans" w:hAnsi="Open Sans" w:cs="Open Sans"/>
                <w:sz w:val="20"/>
                <w:szCs w:val="20"/>
              </w:rPr>
            </w:pPr>
          </w:p>
          <w:p w14:paraId="62340BF6" w14:textId="38E4CA14" w:rsidR="00345C59" w:rsidRDefault="00345C59" w:rsidP="00345C59">
            <w:pPr>
              <w:rPr>
                <w:rFonts w:ascii="Open Sans" w:hAnsi="Open Sans" w:cs="Open Sans"/>
                <w:sz w:val="20"/>
                <w:szCs w:val="20"/>
              </w:rPr>
            </w:pPr>
          </w:p>
          <w:p w14:paraId="1FD5DFE6" w14:textId="77777777" w:rsidR="00345C59" w:rsidRPr="002D430D" w:rsidRDefault="00345C59" w:rsidP="00345C59">
            <w:pPr>
              <w:rPr>
                <w:rFonts w:ascii="Open Sans" w:hAnsi="Open Sans" w:cs="Open Sans"/>
                <w:sz w:val="20"/>
                <w:szCs w:val="20"/>
              </w:rPr>
            </w:pPr>
          </w:p>
          <w:p w14:paraId="1BB7C893" w14:textId="77777777" w:rsidR="00345C59" w:rsidRPr="009B308F" w:rsidRDefault="00345C59" w:rsidP="00345C59">
            <w:pPr>
              <w:rPr>
                <w:rFonts w:ascii="Open Sans" w:hAnsi="Open Sans" w:cs="Open Sans"/>
                <w:b/>
                <w:sz w:val="20"/>
                <w:szCs w:val="20"/>
              </w:rPr>
            </w:pPr>
            <w:r>
              <w:rPr>
                <w:rFonts w:ascii="Open Sans" w:hAnsi="Open Sans" w:cs="Open Sans"/>
                <w:sz w:val="20"/>
                <w:szCs w:val="20"/>
              </w:rPr>
              <w:t xml:space="preserve">  </w:t>
            </w:r>
          </w:p>
        </w:tc>
      </w:tr>
      <w:tr w:rsidR="00345C59" w:rsidRPr="00FC7BD1" w14:paraId="32D72043" w14:textId="77777777" w:rsidTr="00DF430D">
        <w:tc>
          <w:tcPr>
            <w:tcW w:w="9720" w:type="dxa"/>
            <w:gridSpan w:val="4"/>
            <w:shd w:val="clear" w:color="auto" w:fill="404040" w:themeFill="text1" w:themeFillTint="BF"/>
          </w:tcPr>
          <w:p w14:paraId="4ADA46B3" w14:textId="77777777" w:rsidR="00345C59" w:rsidRPr="00FC7BD1" w:rsidRDefault="00345C59" w:rsidP="00345C59">
            <w:pPr>
              <w:jc w:val="center"/>
              <w:rPr>
                <w:rFonts w:ascii="Open Sans" w:hAnsi="Open Sans" w:cs="Open Sans"/>
                <w:b/>
                <w:color w:val="F2F2F2" w:themeColor="background1" w:themeShade="F2"/>
                <w:sz w:val="20"/>
                <w:szCs w:val="20"/>
              </w:rPr>
            </w:pPr>
            <w:r w:rsidRPr="00E45FFE">
              <w:rPr>
                <w:rFonts w:ascii="Open Sans" w:hAnsi="Open Sans" w:cs="Open Sans"/>
                <w:b/>
                <w:color w:val="F2F2F2" w:themeColor="background1" w:themeShade="F2"/>
              </w:rPr>
              <w:lastRenderedPageBreak/>
              <w:t>Section 5: Fire-Fighting Measures</w:t>
            </w:r>
          </w:p>
        </w:tc>
      </w:tr>
      <w:tr w:rsidR="00345C59" w:rsidRPr="00A92D4B" w14:paraId="72CFB922" w14:textId="77777777" w:rsidTr="00B207E9">
        <w:trPr>
          <w:trHeight w:val="1709"/>
        </w:trPr>
        <w:tc>
          <w:tcPr>
            <w:tcW w:w="9720" w:type="dxa"/>
            <w:gridSpan w:val="4"/>
          </w:tcPr>
          <w:p w14:paraId="5BCEC089" w14:textId="7F6E7C6A" w:rsidR="00345C59" w:rsidRPr="00B207E9" w:rsidRDefault="00345C59" w:rsidP="00345C59">
            <w:pPr>
              <w:rPr>
                <w:rFonts w:ascii="Open Sans" w:hAnsi="Open Sans" w:cs="Open Sans"/>
                <w:i/>
                <w:color w:val="FF0000"/>
                <w:sz w:val="18"/>
                <w:szCs w:val="18"/>
              </w:rPr>
            </w:pPr>
            <w:r w:rsidRPr="00B207E9">
              <w:rPr>
                <w:rFonts w:ascii="Open Sans" w:hAnsi="Open Sans" w:cs="Open Sans"/>
                <w:i/>
                <w:color w:val="FF0000"/>
                <w:sz w:val="18"/>
                <w:szCs w:val="18"/>
              </w:rPr>
              <w:t xml:space="preserve"> </w:t>
            </w:r>
          </w:p>
          <w:p w14:paraId="25BD3996" w14:textId="232FB6BA" w:rsidR="00345C59" w:rsidRPr="001E6F65" w:rsidRDefault="00345C59" w:rsidP="00345C59">
            <w:pPr>
              <w:rPr>
                <w:rFonts w:ascii="Open Sans" w:hAnsi="Open Sans" w:cs="Open Sans"/>
                <w:b/>
                <w:bCs/>
                <w:sz w:val="20"/>
                <w:szCs w:val="20"/>
                <w:u w:val="single"/>
              </w:rPr>
            </w:pPr>
            <w:r w:rsidRPr="001E6F65">
              <w:rPr>
                <w:rFonts w:ascii="Open Sans" w:hAnsi="Open Sans" w:cs="Open Sans"/>
                <w:b/>
                <w:bCs/>
                <w:sz w:val="20"/>
                <w:szCs w:val="20"/>
                <w:u w:val="single"/>
              </w:rPr>
              <w:t>Extinguishing Media:</w:t>
            </w:r>
          </w:p>
          <w:p w14:paraId="675705F5" w14:textId="304ADF9F" w:rsidR="00345C59" w:rsidRPr="00B207E9" w:rsidRDefault="00345C59" w:rsidP="00345C59">
            <w:pPr>
              <w:rPr>
                <w:rFonts w:ascii="Open Sans" w:hAnsi="Open Sans" w:cs="Open Sans"/>
                <w:b/>
                <w:sz w:val="20"/>
                <w:szCs w:val="20"/>
              </w:rPr>
            </w:pPr>
            <w:r w:rsidRPr="00B207E9">
              <w:rPr>
                <w:rFonts w:ascii="Open Sans" w:hAnsi="Open Sans" w:cs="Open Sans"/>
                <w:b/>
                <w:sz w:val="20"/>
                <w:szCs w:val="20"/>
              </w:rPr>
              <w:t xml:space="preserve">Suitable </w:t>
            </w:r>
            <w:r>
              <w:rPr>
                <w:rFonts w:ascii="Open Sans" w:hAnsi="Open Sans" w:cs="Open Sans"/>
                <w:b/>
                <w:sz w:val="20"/>
                <w:szCs w:val="20"/>
              </w:rPr>
              <w:t>E</w:t>
            </w:r>
            <w:r w:rsidRPr="00B207E9">
              <w:rPr>
                <w:rFonts w:ascii="Open Sans" w:hAnsi="Open Sans" w:cs="Open Sans"/>
                <w:b/>
                <w:sz w:val="20"/>
                <w:szCs w:val="20"/>
              </w:rPr>
              <w:t xml:space="preserve">xtinguishing </w:t>
            </w:r>
            <w:r>
              <w:rPr>
                <w:rFonts w:ascii="Open Sans" w:hAnsi="Open Sans" w:cs="Open Sans"/>
                <w:b/>
                <w:sz w:val="20"/>
                <w:szCs w:val="20"/>
              </w:rPr>
              <w:t>A</w:t>
            </w:r>
            <w:r w:rsidRPr="00B207E9">
              <w:rPr>
                <w:rFonts w:ascii="Open Sans" w:hAnsi="Open Sans" w:cs="Open Sans"/>
                <w:b/>
                <w:sz w:val="20"/>
                <w:szCs w:val="20"/>
              </w:rPr>
              <w:t xml:space="preserve">gents: </w:t>
            </w:r>
            <w:r>
              <w:rPr>
                <w:rFonts w:ascii="Open Sans" w:hAnsi="Open Sans" w:cs="Open Sans"/>
                <w:sz w:val="20"/>
                <w:szCs w:val="20"/>
              </w:rPr>
              <w:t>Use extinguishing measures that are appropriate to local circumstances and suitable to the surrounding environment.</w:t>
            </w:r>
            <w:r w:rsidRPr="00B207E9">
              <w:rPr>
                <w:rFonts w:ascii="Open Sans" w:hAnsi="Open Sans" w:cs="Open Sans"/>
                <w:b/>
                <w:sz w:val="20"/>
                <w:szCs w:val="20"/>
              </w:rPr>
              <w:t xml:space="preserve"> </w:t>
            </w:r>
          </w:p>
          <w:p w14:paraId="35B5A23F" w14:textId="0F484E51" w:rsidR="00345C59" w:rsidRDefault="00345C59" w:rsidP="00345C59">
            <w:pPr>
              <w:rPr>
                <w:rFonts w:ascii="Open Sans" w:hAnsi="Open Sans" w:cs="Open Sans"/>
                <w:bCs/>
                <w:sz w:val="20"/>
                <w:szCs w:val="20"/>
              </w:rPr>
            </w:pPr>
            <w:r>
              <w:rPr>
                <w:rFonts w:ascii="Open Sans" w:hAnsi="Open Sans" w:cs="Open Sans"/>
                <w:b/>
                <w:sz w:val="20"/>
                <w:szCs w:val="20"/>
              </w:rPr>
              <w:t xml:space="preserve">Special Hazards Arising from the Substance: </w:t>
            </w:r>
            <w:r>
              <w:rPr>
                <w:rFonts w:ascii="Open Sans" w:hAnsi="Open Sans" w:cs="Open Sans"/>
                <w:bCs/>
                <w:sz w:val="20"/>
                <w:szCs w:val="20"/>
              </w:rPr>
              <w:t>Not considered flammable, but packaging, i.e. paper bags, wooden pallets, and plastic wrap, will burn.</w:t>
            </w:r>
          </w:p>
          <w:p w14:paraId="63F1300C" w14:textId="39B27505" w:rsidR="00345C59" w:rsidRPr="002671A9" w:rsidRDefault="00345C59" w:rsidP="00345C59">
            <w:pPr>
              <w:rPr>
                <w:rFonts w:ascii="Open Sans" w:hAnsi="Open Sans" w:cs="Open Sans"/>
                <w:bCs/>
                <w:sz w:val="20"/>
                <w:szCs w:val="20"/>
              </w:rPr>
            </w:pPr>
            <w:r>
              <w:rPr>
                <w:rFonts w:ascii="Open Sans" w:hAnsi="Open Sans" w:cs="Open Sans"/>
                <w:b/>
                <w:sz w:val="20"/>
                <w:szCs w:val="20"/>
              </w:rPr>
              <w:t xml:space="preserve">Advice for Firefighters: </w:t>
            </w:r>
            <w:r>
              <w:rPr>
                <w:rFonts w:ascii="Open Sans" w:hAnsi="Open Sans" w:cs="Open Sans"/>
                <w:bCs/>
                <w:sz w:val="20"/>
                <w:szCs w:val="20"/>
              </w:rPr>
              <w:t>Promptly isolate the area by removing all persons from the vicinity of the fire. No action shall be taken involving any personal risk or without suitable training. Remove containers from the fire area without exposing personnel to risk of harm.</w:t>
            </w:r>
          </w:p>
          <w:p w14:paraId="108C7960" w14:textId="3B40A9AF" w:rsidR="00345C59" w:rsidRDefault="00345C59" w:rsidP="00345C59">
            <w:pPr>
              <w:rPr>
                <w:rFonts w:ascii="Open Sans" w:hAnsi="Open Sans" w:cs="Open Sans"/>
                <w:sz w:val="20"/>
                <w:szCs w:val="20"/>
              </w:rPr>
            </w:pPr>
            <w:r w:rsidRPr="00B207E9">
              <w:rPr>
                <w:rFonts w:ascii="Open Sans" w:hAnsi="Open Sans" w:cs="Open Sans"/>
                <w:b/>
                <w:sz w:val="20"/>
                <w:szCs w:val="20"/>
              </w:rPr>
              <w:t xml:space="preserve">Special </w:t>
            </w:r>
            <w:r>
              <w:rPr>
                <w:rFonts w:ascii="Open Sans" w:hAnsi="Open Sans" w:cs="Open Sans"/>
                <w:b/>
                <w:sz w:val="20"/>
                <w:szCs w:val="20"/>
              </w:rPr>
              <w:t>P</w:t>
            </w:r>
            <w:r w:rsidRPr="00B207E9">
              <w:rPr>
                <w:rFonts w:ascii="Open Sans" w:hAnsi="Open Sans" w:cs="Open Sans"/>
                <w:b/>
                <w:sz w:val="20"/>
                <w:szCs w:val="20"/>
              </w:rPr>
              <w:t xml:space="preserve">rotective </w:t>
            </w:r>
            <w:r>
              <w:rPr>
                <w:rFonts w:ascii="Open Sans" w:hAnsi="Open Sans" w:cs="Open Sans"/>
                <w:b/>
                <w:sz w:val="20"/>
                <w:szCs w:val="20"/>
              </w:rPr>
              <w:t>E</w:t>
            </w:r>
            <w:r w:rsidRPr="00B207E9">
              <w:rPr>
                <w:rFonts w:ascii="Open Sans" w:hAnsi="Open Sans" w:cs="Open Sans"/>
                <w:b/>
                <w:sz w:val="20"/>
                <w:szCs w:val="20"/>
              </w:rPr>
              <w:t xml:space="preserve">quipment for </w:t>
            </w:r>
            <w:r>
              <w:rPr>
                <w:rFonts w:ascii="Open Sans" w:hAnsi="Open Sans" w:cs="Open Sans"/>
                <w:b/>
                <w:sz w:val="20"/>
                <w:szCs w:val="20"/>
              </w:rPr>
              <w:t>F</w:t>
            </w:r>
            <w:r w:rsidRPr="00B207E9">
              <w:rPr>
                <w:rFonts w:ascii="Open Sans" w:hAnsi="Open Sans" w:cs="Open Sans"/>
                <w:b/>
                <w:sz w:val="20"/>
                <w:szCs w:val="20"/>
              </w:rPr>
              <w:t>irefighters:</w:t>
            </w:r>
            <w:r>
              <w:rPr>
                <w:rFonts w:ascii="Open Sans" w:hAnsi="Open Sans" w:cs="Open Sans"/>
                <w:sz w:val="20"/>
                <w:szCs w:val="20"/>
              </w:rPr>
              <w:t xml:space="preserve">  Firefighters should wear appropriate protective equipment, fully protective suit, and self-contained breathing apparatus (SCBA) with a full face-piece operated in positive mode.</w:t>
            </w:r>
          </w:p>
          <w:p w14:paraId="3ABA6322" w14:textId="1F8E1A04" w:rsidR="00345C59" w:rsidRDefault="00345C59" w:rsidP="00345C59">
            <w:pPr>
              <w:rPr>
                <w:rFonts w:ascii="Open Sans" w:hAnsi="Open Sans" w:cs="Open Sans"/>
                <w:sz w:val="20"/>
                <w:szCs w:val="20"/>
              </w:rPr>
            </w:pPr>
            <w:r>
              <w:rPr>
                <w:rFonts w:ascii="Open Sans" w:hAnsi="Open Sans" w:cs="Open Sans"/>
                <w:b/>
                <w:bCs/>
                <w:sz w:val="20"/>
                <w:szCs w:val="20"/>
              </w:rPr>
              <w:t xml:space="preserve">Specific Hazards Arising from this Chemical: </w:t>
            </w:r>
            <w:r>
              <w:rPr>
                <w:rFonts w:ascii="Open Sans" w:hAnsi="Open Sans" w:cs="Open Sans"/>
                <w:sz w:val="20"/>
                <w:szCs w:val="20"/>
              </w:rPr>
              <w:t>No information available.</w:t>
            </w:r>
          </w:p>
          <w:p w14:paraId="2988DA5B" w14:textId="2E1F2737" w:rsidR="00345C59" w:rsidRDefault="00345C59" w:rsidP="00345C59">
            <w:pPr>
              <w:rPr>
                <w:rFonts w:ascii="Open Sans" w:hAnsi="Open Sans" w:cs="Open Sans"/>
                <w:b/>
                <w:bCs/>
                <w:sz w:val="20"/>
                <w:szCs w:val="20"/>
              </w:rPr>
            </w:pPr>
            <w:r>
              <w:rPr>
                <w:rFonts w:ascii="Open Sans" w:hAnsi="Open Sans" w:cs="Open Sans"/>
                <w:b/>
                <w:bCs/>
                <w:sz w:val="20"/>
                <w:szCs w:val="20"/>
              </w:rPr>
              <w:t>Explosion Data:</w:t>
            </w:r>
          </w:p>
          <w:p w14:paraId="7C3035B4" w14:textId="7C535BAB" w:rsidR="00345C59" w:rsidRDefault="00345C59" w:rsidP="00345C59">
            <w:pPr>
              <w:rPr>
                <w:rFonts w:ascii="Open Sans" w:hAnsi="Open Sans" w:cs="Open Sans"/>
                <w:sz w:val="20"/>
                <w:szCs w:val="20"/>
              </w:rPr>
            </w:pPr>
            <w:r w:rsidRPr="00040FB0">
              <w:rPr>
                <w:rFonts w:ascii="Open Sans" w:hAnsi="Open Sans" w:cs="Open Sans"/>
                <w:sz w:val="20"/>
                <w:szCs w:val="20"/>
              </w:rPr>
              <w:t>Sensitivity to Mechanical Impact:</w:t>
            </w:r>
            <w:r>
              <w:rPr>
                <w:rFonts w:ascii="Open Sans" w:hAnsi="Open Sans" w:cs="Open Sans"/>
                <w:b/>
                <w:bCs/>
                <w:sz w:val="20"/>
                <w:szCs w:val="20"/>
              </w:rPr>
              <w:t xml:space="preserve"> </w:t>
            </w:r>
            <w:r>
              <w:rPr>
                <w:rFonts w:ascii="Open Sans" w:hAnsi="Open Sans" w:cs="Open Sans"/>
                <w:sz w:val="20"/>
                <w:szCs w:val="20"/>
              </w:rPr>
              <w:t>None</w:t>
            </w:r>
          </w:p>
          <w:p w14:paraId="04DF55A2" w14:textId="76ADA303" w:rsidR="00345C59" w:rsidRDefault="00345C59" w:rsidP="00345C59">
            <w:pPr>
              <w:rPr>
                <w:rFonts w:ascii="Open Sans" w:hAnsi="Open Sans" w:cs="Open Sans"/>
                <w:sz w:val="20"/>
                <w:szCs w:val="20"/>
              </w:rPr>
            </w:pPr>
            <w:r w:rsidRPr="00040FB0">
              <w:rPr>
                <w:rFonts w:ascii="Open Sans" w:hAnsi="Open Sans" w:cs="Open Sans"/>
                <w:sz w:val="20"/>
                <w:szCs w:val="20"/>
              </w:rPr>
              <w:t>Sensitivity to Static Discharge:</w:t>
            </w:r>
            <w:r>
              <w:rPr>
                <w:rFonts w:ascii="Open Sans" w:hAnsi="Open Sans" w:cs="Open Sans"/>
                <w:b/>
                <w:bCs/>
                <w:sz w:val="20"/>
                <w:szCs w:val="20"/>
              </w:rPr>
              <w:t xml:space="preserve"> </w:t>
            </w:r>
            <w:r>
              <w:rPr>
                <w:rFonts w:ascii="Open Sans" w:hAnsi="Open Sans" w:cs="Open Sans"/>
                <w:sz w:val="20"/>
                <w:szCs w:val="20"/>
              </w:rPr>
              <w:t>None</w:t>
            </w:r>
          </w:p>
          <w:p w14:paraId="12C50DF4" w14:textId="362FEBE8" w:rsidR="00345C59" w:rsidRPr="002073C1" w:rsidRDefault="00345C59" w:rsidP="00345C59">
            <w:pPr>
              <w:rPr>
                <w:rFonts w:ascii="Open Sans" w:hAnsi="Open Sans" w:cs="Open Sans"/>
                <w:sz w:val="20"/>
                <w:szCs w:val="20"/>
              </w:rPr>
            </w:pPr>
            <w:r>
              <w:rPr>
                <w:rFonts w:ascii="Open Sans" w:hAnsi="Open Sans" w:cs="Open Sans"/>
                <w:b/>
                <w:bCs/>
                <w:sz w:val="20"/>
                <w:szCs w:val="20"/>
              </w:rPr>
              <w:t xml:space="preserve">Additional Information: </w:t>
            </w:r>
            <w:r>
              <w:rPr>
                <w:rFonts w:ascii="Open Sans" w:hAnsi="Open Sans" w:cs="Open Sans"/>
                <w:sz w:val="20"/>
                <w:szCs w:val="20"/>
              </w:rPr>
              <w:t>Collect contaminated fire-fighting water separately. It must not enter the sewage system. Dispose of fire debris and contaminated fire-fighting water in accordance with official regulations.</w:t>
            </w:r>
          </w:p>
          <w:p w14:paraId="01AD9C57" w14:textId="77777777" w:rsidR="00345C59" w:rsidRPr="00E976B0" w:rsidRDefault="00345C59" w:rsidP="00345C59">
            <w:pPr>
              <w:rPr>
                <w:rFonts w:ascii="Open Sans" w:hAnsi="Open Sans" w:cs="Open Sans"/>
                <w:b/>
                <w:bCs/>
                <w:sz w:val="20"/>
                <w:szCs w:val="20"/>
              </w:rPr>
            </w:pPr>
          </w:p>
          <w:p w14:paraId="78190487" w14:textId="77777777" w:rsidR="00345C59" w:rsidRPr="00A92D4B" w:rsidRDefault="00345C59" w:rsidP="00345C59">
            <w:pPr>
              <w:rPr>
                <w:rFonts w:ascii="Open Sans" w:hAnsi="Open Sans" w:cs="Open Sans"/>
                <w:sz w:val="20"/>
                <w:szCs w:val="20"/>
              </w:rPr>
            </w:pPr>
          </w:p>
        </w:tc>
      </w:tr>
      <w:tr w:rsidR="00345C59" w:rsidRPr="00FC7BD1" w14:paraId="269921DB" w14:textId="77777777" w:rsidTr="00DF430D">
        <w:tc>
          <w:tcPr>
            <w:tcW w:w="9720" w:type="dxa"/>
            <w:gridSpan w:val="4"/>
            <w:shd w:val="clear" w:color="auto" w:fill="404040" w:themeFill="text1" w:themeFillTint="BF"/>
          </w:tcPr>
          <w:p w14:paraId="25FE4490" w14:textId="77777777" w:rsidR="00345C59" w:rsidRPr="00E45FFE" w:rsidRDefault="00345C59" w:rsidP="00345C59">
            <w:pPr>
              <w:jc w:val="center"/>
              <w:rPr>
                <w:rFonts w:ascii="Open Sans" w:hAnsi="Open Sans" w:cs="Open Sans"/>
                <w:b/>
                <w:color w:val="F2F2F2" w:themeColor="background1" w:themeShade="F2"/>
              </w:rPr>
            </w:pPr>
            <w:r w:rsidRPr="00E45FFE">
              <w:rPr>
                <w:rFonts w:ascii="Open Sans" w:hAnsi="Open Sans" w:cs="Open Sans"/>
                <w:b/>
                <w:color w:val="F2F2F2" w:themeColor="background1" w:themeShade="F2"/>
              </w:rPr>
              <w:t>Section 6: Accidental Release Measures</w:t>
            </w:r>
          </w:p>
        </w:tc>
      </w:tr>
      <w:tr w:rsidR="00345C59" w:rsidRPr="00A92D4B" w14:paraId="20458FC3" w14:textId="77777777" w:rsidTr="009F63DD">
        <w:trPr>
          <w:trHeight w:val="1727"/>
        </w:trPr>
        <w:tc>
          <w:tcPr>
            <w:tcW w:w="9720" w:type="dxa"/>
            <w:gridSpan w:val="4"/>
          </w:tcPr>
          <w:p w14:paraId="26CD1D8D" w14:textId="77777777" w:rsidR="00345C59" w:rsidRDefault="00345C59" w:rsidP="00345C59">
            <w:pPr>
              <w:rPr>
                <w:rFonts w:ascii="Open Sans" w:hAnsi="Open Sans" w:cs="Open Sans"/>
                <w:sz w:val="20"/>
                <w:szCs w:val="20"/>
              </w:rPr>
            </w:pPr>
          </w:p>
          <w:p w14:paraId="25F38410" w14:textId="7A4A7EB2" w:rsidR="00345C59" w:rsidRDefault="00345C59" w:rsidP="00345C59">
            <w:pPr>
              <w:rPr>
                <w:rFonts w:ascii="Open Sans" w:hAnsi="Open Sans" w:cs="Open Sans"/>
                <w:sz w:val="20"/>
                <w:szCs w:val="20"/>
              </w:rPr>
            </w:pPr>
            <w:r w:rsidRPr="009F63DD">
              <w:rPr>
                <w:rFonts w:ascii="Open Sans" w:hAnsi="Open Sans" w:cs="Open Sans"/>
                <w:b/>
                <w:sz w:val="20"/>
                <w:szCs w:val="20"/>
              </w:rPr>
              <w:t xml:space="preserve">Personal </w:t>
            </w:r>
            <w:r>
              <w:rPr>
                <w:rFonts w:ascii="Open Sans" w:hAnsi="Open Sans" w:cs="Open Sans"/>
                <w:b/>
                <w:sz w:val="20"/>
                <w:szCs w:val="20"/>
              </w:rPr>
              <w:t>P</w:t>
            </w:r>
            <w:r w:rsidRPr="009F63DD">
              <w:rPr>
                <w:rFonts w:ascii="Open Sans" w:hAnsi="Open Sans" w:cs="Open Sans"/>
                <w:b/>
                <w:sz w:val="20"/>
                <w:szCs w:val="20"/>
              </w:rPr>
              <w:t>recautions:</w:t>
            </w:r>
            <w:r>
              <w:rPr>
                <w:rFonts w:ascii="Open Sans" w:hAnsi="Open Sans" w:cs="Open Sans"/>
                <w:sz w:val="20"/>
                <w:szCs w:val="20"/>
              </w:rPr>
              <w:t xml:space="preserve"> No action shall be taken involving any personal risk without suitable training. Keep away unnecessary and unprotected personnel. Put on appropriate personal protective equipment as required (see Section 8: Exposure Controls/Personal Protection.) Avoid formation of dust. Ensure adequate ventilation. Avoid formation of dust. Avoid contact with skin. Avoid slipping hazard on spilled product.</w:t>
            </w:r>
          </w:p>
          <w:p w14:paraId="0A1E2B7D" w14:textId="32197BA8" w:rsidR="00345C59" w:rsidRDefault="00345C59" w:rsidP="00345C59">
            <w:pPr>
              <w:rPr>
                <w:rFonts w:ascii="Open Sans" w:hAnsi="Open Sans" w:cs="Open Sans"/>
                <w:sz w:val="20"/>
                <w:szCs w:val="20"/>
              </w:rPr>
            </w:pPr>
            <w:r w:rsidRPr="009F63DD">
              <w:rPr>
                <w:rFonts w:ascii="Open Sans" w:hAnsi="Open Sans" w:cs="Open Sans"/>
                <w:b/>
                <w:sz w:val="20"/>
                <w:szCs w:val="20"/>
              </w:rPr>
              <w:t xml:space="preserve">Measures for </w:t>
            </w:r>
            <w:r>
              <w:rPr>
                <w:rFonts w:ascii="Open Sans" w:hAnsi="Open Sans" w:cs="Open Sans"/>
                <w:b/>
                <w:sz w:val="20"/>
                <w:szCs w:val="20"/>
              </w:rPr>
              <w:t>E</w:t>
            </w:r>
            <w:r w:rsidRPr="009F63DD">
              <w:rPr>
                <w:rFonts w:ascii="Open Sans" w:hAnsi="Open Sans" w:cs="Open Sans"/>
                <w:b/>
                <w:sz w:val="20"/>
                <w:szCs w:val="20"/>
              </w:rPr>
              <w:t xml:space="preserve">nvironmental </w:t>
            </w:r>
            <w:r>
              <w:rPr>
                <w:rFonts w:ascii="Open Sans" w:hAnsi="Open Sans" w:cs="Open Sans"/>
                <w:b/>
                <w:sz w:val="20"/>
                <w:szCs w:val="20"/>
              </w:rPr>
              <w:t>P</w:t>
            </w:r>
            <w:r w:rsidRPr="009F63DD">
              <w:rPr>
                <w:rFonts w:ascii="Open Sans" w:hAnsi="Open Sans" w:cs="Open Sans"/>
                <w:b/>
                <w:sz w:val="20"/>
                <w:szCs w:val="20"/>
              </w:rPr>
              <w:t>rotection:</w:t>
            </w:r>
            <w:r>
              <w:rPr>
                <w:rFonts w:ascii="Open Sans" w:hAnsi="Open Sans" w:cs="Open Sans"/>
                <w:sz w:val="20"/>
                <w:szCs w:val="20"/>
              </w:rPr>
              <w:t xml:space="preserve"> Do not allow product to reach sewage system or any water recourse. Keep contaminated washing water and dispose of appropriately. Even in low concentrations, this product renders the discharge in liquid highly visible. Do not allow to enter sewer, surface, or ground water.</w:t>
            </w:r>
          </w:p>
          <w:p w14:paraId="5301861C" w14:textId="5ECF3B62" w:rsidR="00345C59" w:rsidRDefault="00345C59" w:rsidP="00345C59">
            <w:pPr>
              <w:rPr>
                <w:rFonts w:ascii="Open Sans" w:hAnsi="Open Sans" w:cs="Open Sans"/>
                <w:sz w:val="20"/>
                <w:szCs w:val="20"/>
              </w:rPr>
            </w:pPr>
            <w:r>
              <w:rPr>
                <w:rFonts w:ascii="Open Sans" w:hAnsi="Open Sans" w:cs="Open Sans"/>
                <w:sz w:val="20"/>
                <w:szCs w:val="20"/>
              </w:rPr>
              <w:t>See Section 12: Ecological Information for additional information.</w:t>
            </w:r>
          </w:p>
          <w:p w14:paraId="42770D70" w14:textId="3DE16CED" w:rsidR="00345C59" w:rsidRDefault="00345C59" w:rsidP="00345C59">
            <w:pPr>
              <w:rPr>
                <w:rFonts w:ascii="Open Sans" w:hAnsi="Open Sans" w:cs="Open Sans"/>
                <w:sz w:val="20"/>
                <w:szCs w:val="20"/>
              </w:rPr>
            </w:pPr>
            <w:r w:rsidRPr="009F63DD">
              <w:rPr>
                <w:rFonts w:ascii="Open Sans" w:hAnsi="Open Sans" w:cs="Open Sans"/>
                <w:b/>
                <w:sz w:val="20"/>
                <w:szCs w:val="20"/>
              </w:rPr>
              <w:t xml:space="preserve">Measures for </w:t>
            </w:r>
            <w:r>
              <w:rPr>
                <w:rFonts w:ascii="Open Sans" w:hAnsi="Open Sans" w:cs="Open Sans"/>
                <w:b/>
                <w:sz w:val="20"/>
                <w:szCs w:val="20"/>
              </w:rPr>
              <w:t>Containment and Cleanup</w:t>
            </w:r>
            <w:r w:rsidRPr="009F63DD">
              <w:rPr>
                <w:rFonts w:ascii="Open Sans" w:hAnsi="Open Sans" w:cs="Open Sans"/>
                <w:b/>
                <w:sz w:val="20"/>
                <w:szCs w:val="20"/>
              </w:rPr>
              <w:t>:</w:t>
            </w:r>
            <w:r>
              <w:rPr>
                <w:rFonts w:ascii="Open Sans" w:hAnsi="Open Sans" w:cs="Open Sans"/>
                <w:sz w:val="20"/>
                <w:szCs w:val="20"/>
              </w:rPr>
              <w:t xml:space="preserve"> Use personal protective equipment as required. Ensure that there is adequate ventilation. Prevent further leakage or spills if safe to do so. Spilled product may be mixed with sand or other non-combustible absorbent material for easier clean-up.  Vacuum or sweep up material, keeping dust as minimal as possible, and place in designated, labelled, and closed waste containers using dust pans or shovels. Move containers from spill area. Dispose of via a licensed disposal contractor. Clean contaminated objects and area using warm water and cleaning agent (soap) observing all environmental regulations.</w:t>
            </w:r>
          </w:p>
          <w:p w14:paraId="43D02116" w14:textId="77777777" w:rsidR="00345C59" w:rsidRDefault="00345C59" w:rsidP="00345C59">
            <w:pPr>
              <w:rPr>
                <w:rFonts w:ascii="Open Sans" w:hAnsi="Open Sans" w:cs="Open Sans"/>
                <w:b/>
                <w:bCs/>
                <w:sz w:val="20"/>
                <w:szCs w:val="20"/>
              </w:rPr>
            </w:pPr>
          </w:p>
          <w:p w14:paraId="0C1C9BAA" w14:textId="6BCD7360" w:rsidR="00345C59" w:rsidRDefault="00345C59" w:rsidP="00345C59">
            <w:pPr>
              <w:rPr>
                <w:rFonts w:ascii="Open Sans" w:hAnsi="Open Sans" w:cs="Open Sans"/>
                <w:b/>
                <w:bCs/>
                <w:sz w:val="20"/>
                <w:szCs w:val="20"/>
              </w:rPr>
            </w:pPr>
            <w:r>
              <w:rPr>
                <w:rFonts w:ascii="Open Sans" w:hAnsi="Open Sans" w:cs="Open Sans"/>
                <w:b/>
                <w:bCs/>
                <w:sz w:val="20"/>
                <w:szCs w:val="20"/>
              </w:rPr>
              <w:t>References to Other Sections:</w:t>
            </w:r>
          </w:p>
          <w:p w14:paraId="3105F27C" w14:textId="05101D5F" w:rsidR="00345C59" w:rsidRDefault="00345C59" w:rsidP="00345C59">
            <w:pPr>
              <w:rPr>
                <w:rFonts w:ascii="Open Sans" w:hAnsi="Open Sans" w:cs="Open Sans"/>
                <w:sz w:val="20"/>
                <w:szCs w:val="20"/>
              </w:rPr>
            </w:pPr>
            <w:r>
              <w:rPr>
                <w:rFonts w:ascii="Open Sans" w:hAnsi="Open Sans" w:cs="Open Sans"/>
                <w:sz w:val="20"/>
                <w:szCs w:val="20"/>
              </w:rPr>
              <w:t>See Section 1 for emergency contact information.</w:t>
            </w:r>
          </w:p>
          <w:p w14:paraId="56438AD2" w14:textId="7EC5FFB6" w:rsidR="00345C59" w:rsidRDefault="00345C59" w:rsidP="00345C59">
            <w:pPr>
              <w:rPr>
                <w:rFonts w:ascii="Open Sans" w:hAnsi="Open Sans" w:cs="Open Sans"/>
                <w:sz w:val="20"/>
                <w:szCs w:val="20"/>
              </w:rPr>
            </w:pPr>
            <w:r>
              <w:rPr>
                <w:rFonts w:ascii="Open Sans" w:hAnsi="Open Sans" w:cs="Open Sans"/>
                <w:sz w:val="20"/>
                <w:szCs w:val="20"/>
              </w:rPr>
              <w:t>See Section 7 for information on safe handling.</w:t>
            </w:r>
          </w:p>
          <w:p w14:paraId="0CEFDAF0" w14:textId="1861BA63" w:rsidR="00345C59" w:rsidRDefault="00345C59" w:rsidP="00345C59">
            <w:pPr>
              <w:rPr>
                <w:rFonts w:ascii="Open Sans" w:hAnsi="Open Sans" w:cs="Open Sans"/>
                <w:sz w:val="20"/>
                <w:szCs w:val="20"/>
              </w:rPr>
            </w:pPr>
            <w:r>
              <w:rPr>
                <w:rFonts w:ascii="Open Sans" w:hAnsi="Open Sans" w:cs="Open Sans"/>
                <w:sz w:val="20"/>
                <w:szCs w:val="20"/>
              </w:rPr>
              <w:t>See Section 8 for information on personal protective equipment.</w:t>
            </w:r>
          </w:p>
          <w:p w14:paraId="783824A8" w14:textId="22922289" w:rsidR="00345C59" w:rsidRDefault="00345C59" w:rsidP="00345C59">
            <w:pPr>
              <w:rPr>
                <w:rFonts w:ascii="Open Sans" w:hAnsi="Open Sans" w:cs="Open Sans"/>
                <w:sz w:val="20"/>
                <w:szCs w:val="20"/>
              </w:rPr>
            </w:pPr>
            <w:r>
              <w:rPr>
                <w:rFonts w:ascii="Open Sans" w:hAnsi="Open Sans" w:cs="Open Sans"/>
                <w:sz w:val="20"/>
                <w:szCs w:val="20"/>
              </w:rPr>
              <w:t>See Section 13 for disposal information.</w:t>
            </w:r>
          </w:p>
          <w:p w14:paraId="3EB05742" w14:textId="77777777" w:rsidR="00345C59" w:rsidRDefault="00345C59" w:rsidP="00345C59">
            <w:pPr>
              <w:rPr>
                <w:rFonts w:ascii="Open Sans" w:hAnsi="Open Sans" w:cs="Open Sans"/>
                <w:b/>
                <w:bCs/>
                <w:sz w:val="20"/>
                <w:szCs w:val="20"/>
              </w:rPr>
            </w:pPr>
          </w:p>
          <w:p w14:paraId="5B439791" w14:textId="7D2CE73F" w:rsidR="00345C59" w:rsidRPr="00CB39D2" w:rsidRDefault="00345C59" w:rsidP="00345C59">
            <w:pPr>
              <w:rPr>
                <w:rFonts w:ascii="Open Sans" w:hAnsi="Open Sans" w:cs="Open Sans"/>
                <w:b/>
                <w:bCs/>
                <w:sz w:val="20"/>
                <w:szCs w:val="20"/>
                <w:u w:val="single"/>
              </w:rPr>
            </w:pPr>
            <w:r w:rsidRPr="00CB39D2">
              <w:rPr>
                <w:rFonts w:ascii="Open Sans" w:hAnsi="Open Sans" w:cs="Open Sans"/>
                <w:b/>
                <w:bCs/>
                <w:sz w:val="20"/>
                <w:szCs w:val="20"/>
                <w:u w:val="single"/>
              </w:rPr>
              <w:t>Protective Action Criteria for Chemicals:</w:t>
            </w:r>
          </w:p>
          <w:p w14:paraId="46DEBFB7" w14:textId="5FF637D2" w:rsidR="00345C59" w:rsidRDefault="00345C59" w:rsidP="00345C59">
            <w:pPr>
              <w:rPr>
                <w:rFonts w:ascii="Open Sans" w:hAnsi="Open Sans" w:cs="Open Sans"/>
                <w:sz w:val="20"/>
                <w:szCs w:val="20"/>
              </w:rPr>
            </w:pPr>
            <w:r>
              <w:rPr>
                <w:rFonts w:ascii="Open Sans" w:hAnsi="Open Sans" w:cs="Open Sans"/>
                <w:b/>
                <w:bCs/>
                <w:sz w:val="20"/>
                <w:szCs w:val="20"/>
              </w:rPr>
              <w:t xml:space="preserve">PAC-1: </w:t>
            </w:r>
            <w:r>
              <w:rPr>
                <w:rFonts w:ascii="Open Sans" w:hAnsi="Open Sans" w:cs="Open Sans"/>
                <w:sz w:val="20"/>
                <w:szCs w:val="20"/>
              </w:rPr>
              <w:t>CAS: 1309-37-1 Di-iron trioxide (Iron Oxide Red) C.I. Pigment Red 101 (77491): 15 mg/m</w:t>
            </w:r>
            <w:r>
              <w:rPr>
                <w:rFonts w:ascii="Open Sans" w:hAnsi="Open Sans" w:cs="Open Sans"/>
                <w:sz w:val="20"/>
                <w:szCs w:val="20"/>
                <w:vertAlign w:val="superscript"/>
              </w:rPr>
              <w:t>3</w:t>
            </w:r>
          </w:p>
          <w:p w14:paraId="565D415D" w14:textId="56D38124" w:rsidR="00345C59" w:rsidRDefault="00345C59" w:rsidP="00345C59">
            <w:pPr>
              <w:rPr>
                <w:rFonts w:ascii="Open Sans" w:hAnsi="Open Sans" w:cs="Open Sans"/>
                <w:b/>
                <w:bCs/>
                <w:sz w:val="20"/>
                <w:szCs w:val="20"/>
              </w:rPr>
            </w:pPr>
            <w:r>
              <w:rPr>
                <w:rFonts w:ascii="Open Sans" w:hAnsi="Open Sans" w:cs="Open Sans"/>
                <w:sz w:val="20"/>
                <w:szCs w:val="20"/>
              </w:rPr>
              <w:t xml:space="preserve">  CAS: 1317-61-9 </w:t>
            </w:r>
            <w:proofErr w:type="spellStart"/>
            <w:r>
              <w:rPr>
                <w:rFonts w:ascii="Open Sans" w:hAnsi="Open Sans" w:cs="Open Sans"/>
                <w:sz w:val="20"/>
                <w:szCs w:val="20"/>
              </w:rPr>
              <w:t>Ferroso</w:t>
            </w:r>
            <w:proofErr w:type="spellEnd"/>
            <w:r>
              <w:rPr>
                <w:rFonts w:ascii="Open Sans" w:hAnsi="Open Sans" w:cs="Open Sans"/>
                <w:sz w:val="20"/>
                <w:szCs w:val="20"/>
              </w:rPr>
              <w:t>-ferric oxide (Iron Oxide Black)   C.I. Pigment Black 11 (77499): 21 mg/m</w:t>
            </w:r>
            <w:r>
              <w:rPr>
                <w:rFonts w:ascii="Open Sans" w:hAnsi="Open Sans" w:cs="Open Sans"/>
                <w:sz w:val="20"/>
                <w:szCs w:val="20"/>
                <w:vertAlign w:val="superscript"/>
              </w:rPr>
              <w:t>3</w:t>
            </w:r>
          </w:p>
          <w:p w14:paraId="1328F37B" w14:textId="2A1A8496" w:rsidR="00345C59" w:rsidRPr="003669AC" w:rsidRDefault="00345C59" w:rsidP="00345C59">
            <w:pPr>
              <w:rPr>
                <w:rFonts w:ascii="Open Sans" w:hAnsi="Open Sans" w:cs="Open Sans"/>
                <w:sz w:val="20"/>
                <w:szCs w:val="20"/>
                <w:vertAlign w:val="superscript"/>
              </w:rPr>
            </w:pPr>
            <w:r>
              <w:rPr>
                <w:rFonts w:ascii="Open Sans" w:hAnsi="Open Sans" w:cs="Open Sans"/>
                <w:b/>
                <w:bCs/>
                <w:sz w:val="20"/>
                <w:szCs w:val="20"/>
              </w:rPr>
              <w:t xml:space="preserve">PAC-2: </w:t>
            </w:r>
            <w:r>
              <w:rPr>
                <w:rFonts w:ascii="Open Sans" w:hAnsi="Open Sans" w:cs="Open Sans"/>
                <w:sz w:val="20"/>
                <w:szCs w:val="20"/>
              </w:rPr>
              <w:t>CAS: 1309-37-1 Di-iron trioxide (Iron Oxide Red) C.I. Pigment Red 101 (77491): 360 mg/m</w:t>
            </w:r>
            <w:r>
              <w:rPr>
                <w:rFonts w:ascii="Open Sans" w:hAnsi="Open Sans" w:cs="Open Sans"/>
                <w:sz w:val="20"/>
                <w:szCs w:val="20"/>
                <w:vertAlign w:val="superscript"/>
              </w:rPr>
              <w:t>3</w:t>
            </w:r>
          </w:p>
          <w:p w14:paraId="144FA0C9" w14:textId="2636C1CD" w:rsidR="00345C59" w:rsidRDefault="00345C59" w:rsidP="00345C59">
            <w:pPr>
              <w:rPr>
                <w:rFonts w:ascii="Open Sans" w:hAnsi="Open Sans" w:cs="Open Sans"/>
                <w:b/>
                <w:bCs/>
                <w:sz w:val="20"/>
                <w:szCs w:val="20"/>
              </w:rPr>
            </w:pPr>
            <w:r>
              <w:rPr>
                <w:rFonts w:ascii="Open Sans" w:hAnsi="Open Sans" w:cs="Open Sans"/>
                <w:sz w:val="20"/>
                <w:szCs w:val="20"/>
              </w:rPr>
              <w:t xml:space="preserve">  CAS: 1317-61-9 </w:t>
            </w:r>
            <w:proofErr w:type="spellStart"/>
            <w:r>
              <w:rPr>
                <w:rFonts w:ascii="Open Sans" w:hAnsi="Open Sans" w:cs="Open Sans"/>
                <w:sz w:val="20"/>
                <w:szCs w:val="20"/>
              </w:rPr>
              <w:t>Ferroso</w:t>
            </w:r>
            <w:proofErr w:type="spellEnd"/>
            <w:r>
              <w:rPr>
                <w:rFonts w:ascii="Open Sans" w:hAnsi="Open Sans" w:cs="Open Sans"/>
                <w:sz w:val="20"/>
                <w:szCs w:val="20"/>
              </w:rPr>
              <w:t>-ferric oxide (Iron Oxide Black) C.I. Pigment Black 11 (77499): 230 mg/m</w:t>
            </w:r>
            <w:r>
              <w:rPr>
                <w:rFonts w:ascii="Open Sans" w:hAnsi="Open Sans" w:cs="Open Sans"/>
                <w:sz w:val="20"/>
                <w:szCs w:val="20"/>
                <w:vertAlign w:val="superscript"/>
              </w:rPr>
              <w:t>3</w:t>
            </w:r>
          </w:p>
          <w:p w14:paraId="7407D6EF" w14:textId="52A16294" w:rsidR="00345C59" w:rsidRPr="003669AC" w:rsidRDefault="00345C59" w:rsidP="00345C59">
            <w:pPr>
              <w:rPr>
                <w:rFonts w:ascii="Open Sans" w:hAnsi="Open Sans" w:cs="Open Sans"/>
                <w:b/>
                <w:bCs/>
                <w:sz w:val="20"/>
                <w:szCs w:val="20"/>
                <w:vertAlign w:val="superscript"/>
              </w:rPr>
            </w:pPr>
            <w:r>
              <w:rPr>
                <w:rFonts w:ascii="Open Sans" w:hAnsi="Open Sans" w:cs="Open Sans"/>
                <w:b/>
                <w:bCs/>
                <w:sz w:val="20"/>
                <w:szCs w:val="20"/>
              </w:rPr>
              <w:t xml:space="preserve">PAC-3: </w:t>
            </w:r>
            <w:r>
              <w:rPr>
                <w:rFonts w:ascii="Open Sans" w:hAnsi="Open Sans" w:cs="Open Sans"/>
                <w:sz w:val="20"/>
                <w:szCs w:val="20"/>
              </w:rPr>
              <w:t>CAS: 1309-37-1 Di-iron trioxide (Iron Oxide Red) C.I. Pigment Red 101 (77491): 2,200 mg/m</w:t>
            </w:r>
            <w:r>
              <w:rPr>
                <w:rFonts w:ascii="Open Sans" w:hAnsi="Open Sans" w:cs="Open Sans"/>
                <w:sz w:val="20"/>
                <w:szCs w:val="20"/>
                <w:vertAlign w:val="superscript"/>
              </w:rPr>
              <w:t>3</w:t>
            </w:r>
          </w:p>
          <w:p w14:paraId="6658524E" w14:textId="7E5398D5" w:rsidR="00345C59" w:rsidRDefault="00345C59" w:rsidP="00345C59">
            <w:pPr>
              <w:rPr>
                <w:rFonts w:ascii="Open Sans" w:hAnsi="Open Sans" w:cs="Open Sans"/>
                <w:sz w:val="20"/>
                <w:szCs w:val="20"/>
                <w:vertAlign w:val="superscript"/>
              </w:rPr>
            </w:pPr>
            <w:r>
              <w:rPr>
                <w:rFonts w:ascii="Open Sans" w:hAnsi="Open Sans" w:cs="Open Sans"/>
                <w:sz w:val="20"/>
                <w:szCs w:val="20"/>
              </w:rPr>
              <w:t xml:space="preserve">  CAS: 1317-61-9 </w:t>
            </w:r>
            <w:proofErr w:type="spellStart"/>
            <w:r>
              <w:rPr>
                <w:rFonts w:ascii="Open Sans" w:hAnsi="Open Sans" w:cs="Open Sans"/>
                <w:sz w:val="20"/>
                <w:szCs w:val="20"/>
              </w:rPr>
              <w:t>Ferroso</w:t>
            </w:r>
            <w:proofErr w:type="spellEnd"/>
            <w:r>
              <w:rPr>
                <w:rFonts w:ascii="Open Sans" w:hAnsi="Open Sans" w:cs="Open Sans"/>
                <w:sz w:val="20"/>
                <w:szCs w:val="20"/>
              </w:rPr>
              <w:t>-ferric oxide (Iron Oxide Black) C.I. Pigment Black 11 (77499): 1,400 mg/m</w:t>
            </w:r>
            <w:r>
              <w:rPr>
                <w:rFonts w:ascii="Open Sans" w:hAnsi="Open Sans" w:cs="Open Sans"/>
                <w:sz w:val="20"/>
                <w:szCs w:val="20"/>
                <w:vertAlign w:val="superscript"/>
              </w:rPr>
              <w:t>3</w:t>
            </w:r>
          </w:p>
          <w:p w14:paraId="681B0F33" w14:textId="77777777" w:rsidR="00274924" w:rsidRDefault="00274924" w:rsidP="00345C59">
            <w:pPr>
              <w:rPr>
                <w:rFonts w:ascii="Open Sans" w:hAnsi="Open Sans" w:cs="Open Sans"/>
                <w:sz w:val="20"/>
                <w:szCs w:val="20"/>
                <w:vertAlign w:val="superscript"/>
              </w:rPr>
            </w:pPr>
          </w:p>
          <w:p w14:paraId="6C4B4FE9" w14:textId="22DBD3C8" w:rsidR="00345C59" w:rsidRPr="00A92D4B" w:rsidRDefault="00345C59" w:rsidP="00345C59">
            <w:pPr>
              <w:rPr>
                <w:rFonts w:ascii="Open Sans" w:hAnsi="Open Sans" w:cs="Open Sans"/>
                <w:sz w:val="20"/>
                <w:szCs w:val="20"/>
              </w:rPr>
            </w:pPr>
          </w:p>
        </w:tc>
      </w:tr>
      <w:tr w:rsidR="00345C59" w:rsidRPr="00FC7BD1" w14:paraId="183ACDAE" w14:textId="77777777" w:rsidTr="00DF430D">
        <w:tc>
          <w:tcPr>
            <w:tcW w:w="9720" w:type="dxa"/>
            <w:gridSpan w:val="4"/>
            <w:shd w:val="clear" w:color="auto" w:fill="404040" w:themeFill="text1" w:themeFillTint="BF"/>
          </w:tcPr>
          <w:p w14:paraId="27A8F7E5" w14:textId="77777777" w:rsidR="00345C59" w:rsidRPr="00E45FFE" w:rsidRDefault="00345C59" w:rsidP="00345C59">
            <w:pPr>
              <w:jc w:val="center"/>
              <w:rPr>
                <w:rFonts w:ascii="Open Sans" w:hAnsi="Open Sans" w:cs="Open Sans"/>
                <w:b/>
                <w:color w:val="F2F2F2" w:themeColor="background1" w:themeShade="F2"/>
              </w:rPr>
            </w:pPr>
            <w:r w:rsidRPr="00E45FFE">
              <w:rPr>
                <w:rFonts w:ascii="Open Sans" w:hAnsi="Open Sans" w:cs="Open Sans"/>
                <w:b/>
                <w:color w:val="F2F2F2" w:themeColor="background1" w:themeShade="F2"/>
              </w:rPr>
              <w:lastRenderedPageBreak/>
              <w:t>Section 7: Handling and Storage</w:t>
            </w:r>
          </w:p>
        </w:tc>
      </w:tr>
      <w:tr w:rsidR="00345C59" w:rsidRPr="00A92D4B" w14:paraId="04DAFC0F" w14:textId="77777777" w:rsidTr="00DF430D">
        <w:tc>
          <w:tcPr>
            <w:tcW w:w="9720" w:type="dxa"/>
            <w:gridSpan w:val="4"/>
          </w:tcPr>
          <w:p w14:paraId="1BC027DC" w14:textId="77777777" w:rsidR="00345C59" w:rsidRDefault="00345C59" w:rsidP="00345C59">
            <w:pPr>
              <w:rPr>
                <w:rFonts w:ascii="Open Sans" w:hAnsi="Open Sans" w:cs="Open Sans"/>
                <w:sz w:val="20"/>
                <w:szCs w:val="20"/>
              </w:rPr>
            </w:pPr>
          </w:p>
          <w:p w14:paraId="35C5E84E" w14:textId="7339C03D" w:rsidR="00345C59" w:rsidRDefault="00345C59" w:rsidP="00345C59">
            <w:pPr>
              <w:rPr>
                <w:rFonts w:ascii="Open Sans" w:hAnsi="Open Sans" w:cs="Open Sans"/>
                <w:sz w:val="20"/>
                <w:szCs w:val="20"/>
              </w:rPr>
            </w:pPr>
            <w:r>
              <w:rPr>
                <w:rFonts w:ascii="Open Sans" w:hAnsi="Open Sans" w:cs="Open Sans"/>
                <w:b/>
                <w:sz w:val="20"/>
                <w:szCs w:val="20"/>
              </w:rPr>
              <w:t xml:space="preserve">Precautions for Safe </w:t>
            </w:r>
            <w:r w:rsidRPr="009E3DBD">
              <w:rPr>
                <w:rFonts w:ascii="Open Sans" w:hAnsi="Open Sans" w:cs="Open Sans"/>
                <w:b/>
                <w:sz w:val="20"/>
                <w:szCs w:val="20"/>
              </w:rPr>
              <w:t xml:space="preserve">Handling:  </w:t>
            </w:r>
          </w:p>
          <w:p w14:paraId="0990CD4A" w14:textId="2A48BE3C" w:rsidR="00345C59" w:rsidRDefault="00345C59" w:rsidP="00345C59">
            <w:pPr>
              <w:rPr>
                <w:rFonts w:ascii="Open Sans" w:hAnsi="Open Sans" w:cs="Open Sans"/>
                <w:sz w:val="20"/>
                <w:szCs w:val="20"/>
              </w:rPr>
            </w:pPr>
            <w:r>
              <w:rPr>
                <w:rFonts w:ascii="Open Sans" w:hAnsi="Open Sans" w:cs="Open Sans"/>
                <w:sz w:val="20"/>
                <w:szCs w:val="20"/>
              </w:rPr>
              <w:t xml:space="preserve">Open and handle receptacle with care. </w:t>
            </w:r>
          </w:p>
          <w:p w14:paraId="43B6CD14" w14:textId="2C893AC6" w:rsidR="00345C59" w:rsidRDefault="00345C59" w:rsidP="00345C59">
            <w:pPr>
              <w:rPr>
                <w:rFonts w:ascii="Open Sans" w:hAnsi="Open Sans" w:cs="Open Sans"/>
                <w:sz w:val="20"/>
                <w:szCs w:val="20"/>
              </w:rPr>
            </w:pPr>
            <w:r>
              <w:rPr>
                <w:rFonts w:ascii="Open Sans" w:hAnsi="Open Sans" w:cs="Open Sans"/>
                <w:sz w:val="20"/>
                <w:szCs w:val="20"/>
              </w:rPr>
              <w:t>Prevent formation of dust.</w:t>
            </w:r>
          </w:p>
          <w:p w14:paraId="27A0789A" w14:textId="01F67D6C" w:rsidR="00345C59" w:rsidRDefault="00345C59" w:rsidP="00345C59">
            <w:pPr>
              <w:rPr>
                <w:rFonts w:ascii="Open Sans" w:hAnsi="Open Sans" w:cs="Open Sans"/>
                <w:sz w:val="20"/>
                <w:szCs w:val="20"/>
              </w:rPr>
            </w:pPr>
            <w:r>
              <w:rPr>
                <w:rFonts w:ascii="Open Sans" w:hAnsi="Open Sans" w:cs="Open Sans"/>
                <w:sz w:val="20"/>
                <w:szCs w:val="20"/>
              </w:rPr>
              <w:t>Provide suction extractors if dust is formed.</w:t>
            </w:r>
          </w:p>
          <w:p w14:paraId="68363DD9" w14:textId="41B44CD9" w:rsidR="00345C59" w:rsidRDefault="00345C59" w:rsidP="00345C59">
            <w:pPr>
              <w:rPr>
                <w:rFonts w:ascii="Open Sans" w:hAnsi="Open Sans" w:cs="Open Sans"/>
                <w:sz w:val="20"/>
                <w:szCs w:val="20"/>
              </w:rPr>
            </w:pPr>
            <w:r>
              <w:rPr>
                <w:rFonts w:ascii="Open Sans" w:hAnsi="Open Sans" w:cs="Open Sans"/>
                <w:sz w:val="20"/>
                <w:szCs w:val="20"/>
              </w:rPr>
              <w:t>Ensure good ventilation/exhaustion at the workplace.</w:t>
            </w:r>
          </w:p>
          <w:p w14:paraId="3CF5066F" w14:textId="68FAC806" w:rsidR="00345C59" w:rsidRDefault="00345C59" w:rsidP="00345C59">
            <w:pPr>
              <w:rPr>
                <w:rFonts w:ascii="Open Sans" w:hAnsi="Open Sans" w:cs="Open Sans"/>
                <w:sz w:val="20"/>
                <w:szCs w:val="20"/>
              </w:rPr>
            </w:pPr>
            <w:r>
              <w:rPr>
                <w:rFonts w:ascii="Open Sans" w:hAnsi="Open Sans" w:cs="Open Sans"/>
                <w:sz w:val="20"/>
                <w:szCs w:val="20"/>
              </w:rPr>
              <w:t>Any deposit of dust which cannot be avoided must be regularly removed.</w:t>
            </w:r>
          </w:p>
          <w:p w14:paraId="77D8719B" w14:textId="68940D0B" w:rsidR="00345C59" w:rsidRDefault="00345C59" w:rsidP="00345C59">
            <w:pPr>
              <w:rPr>
                <w:rFonts w:ascii="Open Sans" w:hAnsi="Open Sans" w:cs="Open Sans"/>
                <w:sz w:val="20"/>
                <w:szCs w:val="20"/>
              </w:rPr>
            </w:pPr>
            <w:r>
              <w:rPr>
                <w:rFonts w:ascii="Open Sans" w:hAnsi="Open Sans" w:cs="Open Sans"/>
                <w:sz w:val="20"/>
                <w:szCs w:val="20"/>
              </w:rPr>
              <w:t>Handle in accordance with good industrial hygiene and safety practices.</w:t>
            </w:r>
          </w:p>
          <w:p w14:paraId="12C560A0" w14:textId="2A2F5430" w:rsidR="00345C59" w:rsidRDefault="00345C59" w:rsidP="00345C59">
            <w:pPr>
              <w:rPr>
                <w:rFonts w:ascii="Open Sans" w:hAnsi="Open Sans" w:cs="Open Sans"/>
                <w:b/>
                <w:bCs/>
                <w:sz w:val="20"/>
                <w:szCs w:val="20"/>
              </w:rPr>
            </w:pPr>
            <w:r>
              <w:rPr>
                <w:rFonts w:ascii="Open Sans" w:hAnsi="Open Sans" w:cs="Open Sans"/>
                <w:b/>
                <w:bCs/>
                <w:sz w:val="20"/>
                <w:szCs w:val="20"/>
              </w:rPr>
              <w:t>Information about Protection Against Explosions and Fires:</w:t>
            </w:r>
          </w:p>
          <w:p w14:paraId="74BD6C6F" w14:textId="0521E831" w:rsidR="00345C59" w:rsidRDefault="00345C59" w:rsidP="00345C59">
            <w:pPr>
              <w:rPr>
                <w:rFonts w:ascii="Open Sans" w:hAnsi="Open Sans" w:cs="Open Sans"/>
                <w:sz w:val="20"/>
                <w:szCs w:val="20"/>
              </w:rPr>
            </w:pPr>
            <w:r>
              <w:rPr>
                <w:rFonts w:ascii="Open Sans" w:hAnsi="Open Sans" w:cs="Open Sans"/>
                <w:sz w:val="20"/>
                <w:szCs w:val="20"/>
              </w:rPr>
              <w:t>This product is not flammable.</w:t>
            </w:r>
          </w:p>
          <w:p w14:paraId="00D564BD" w14:textId="019AF9DD" w:rsidR="00345C59" w:rsidRPr="0056211D" w:rsidRDefault="00345C59" w:rsidP="00345C59">
            <w:pPr>
              <w:rPr>
                <w:rFonts w:ascii="Open Sans" w:hAnsi="Open Sans" w:cs="Open Sans"/>
                <w:sz w:val="20"/>
                <w:szCs w:val="20"/>
              </w:rPr>
            </w:pPr>
            <w:r>
              <w:rPr>
                <w:rFonts w:ascii="Open Sans" w:hAnsi="Open Sans" w:cs="Open Sans"/>
                <w:sz w:val="20"/>
                <w:szCs w:val="20"/>
              </w:rPr>
              <w:t>Plastic wrap from palletized packages may bear significant static charge which can cause flash fire if near combustibles.</w:t>
            </w:r>
          </w:p>
          <w:p w14:paraId="54A72753" w14:textId="77777777" w:rsidR="00345C59" w:rsidRDefault="00345C59" w:rsidP="00345C59">
            <w:pPr>
              <w:rPr>
                <w:rFonts w:ascii="Open Sans" w:hAnsi="Open Sans" w:cs="Open Sans"/>
                <w:b/>
                <w:sz w:val="20"/>
                <w:szCs w:val="20"/>
              </w:rPr>
            </w:pPr>
          </w:p>
          <w:p w14:paraId="046DD9D2" w14:textId="535DE857" w:rsidR="00345C59" w:rsidRDefault="00345C59" w:rsidP="00345C59">
            <w:pPr>
              <w:rPr>
                <w:rFonts w:ascii="Open Sans" w:hAnsi="Open Sans" w:cs="Open Sans"/>
                <w:sz w:val="20"/>
                <w:szCs w:val="20"/>
              </w:rPr>
            </w:pPr>
            <w:r>
              <w:rPr>
                <w:rFonts w:ascii="Open Sans" w:hAnsi="Open Sans" w:cs="Open Sans"/>
                <w:b/>
                <w:sz w:val="20"/>
                <w:szCs w:val="20"/>
              </w:rPr>
              <w:t xml:space="preserve">Conditions for Safe </w:t>
            </w:r>
            <w:r w:rsidRPr="009E3DBD">
              <w:rPr>
                <w:rFonts w:ascii="Open Sans" w:hAnsi="Open Sans" w:cs="Open Sans"/>
                <w:b/>
                <w:sz w:val="20"/>
                <w:szCs w:val="20"/>
              </w:rPr>
              <w:t xml:space="preserve">Storage:  </w:t>
            </w:r>
          </w:p>
          <w:p w14:paraId="4876EF2F" w14:textId="0B98BDC2" w:rsidR="00345C59" w:rsidRDefault="00345C59" w:rsidP="00345C59">
            <w:pPr>
              <w:rPr>
                <w:rFonts w:ascii="Open Sans" w:hAnsi="Open Sans" w:cs="Open Sans"/>
                <w:sz w:val="20"/>
                <w:szCs w:val="20"/>
              </w:rPr>
            </w:pPr>
            <w:r>
              <w:rPr>
                <w:rFonts w:ascii="Open Sans" w:hAnsi="Open Sans" w:cs="Open Sans"/>
                <w:sz w:val="20"/>
                <w:szCs w:val="20"/>
              </w:rPr>
              <w:t>Store in accordance with local regulations.</w:t>
            </w:r>
          </w:p>
          <w:p w14:paraId="7DB472FF" w14:textId="30B3681E" w:rsidR="00345C59" w:rsidRDefault="00345C59" w:rsidP="00345C59">
            <w:pPr>
              <w:rPr>
                <w:rFonts w:ascii="Open Sans" w:hAnsi="Open Sans" w:cs="Open Sans"/>
                <w:sz w:val="20"/>
                <w:szCs w:val="20"/>
              </w:rPr>
            </w:pPr>
            <w:r>
              <w:rPr>
                <w:rFonts w:ascii="Open Sans" w:hAnsi="Open Sans" w:cs="Open Sans"/>
                <w:sz w:val="20"/>
                <w:szCs w:val="20"/>
              </w:rPr>
              <w:t>Store away from foodstuffs.</w:t>
            </w:r>
          </w:p>
          <w:p w14:paraId="6DAE0742" w14:textId="7E1037C1" w:rsidR="00345C59" w:rsidRDefault="00345C59" w:rsidP="00345C59">
            <w:pPr>
              <w:rPr>
                <w:rFonts w:ascii="Open Sans" w:hAnsi="Open Sans" w:cs="Open Sans"/>
                <w:sz w:val="20"/>
                <w:szCs w:val="20"/>
              </w:rPr>
            </w:pPr>
            <w:r>
              <w:rPr>
                <w:rFonts w:ascii="Open Sans" w:hAnsi="Open Sans" w:cs="Open Sans"/>
                <w:sz w:val="20"/>
                <w:szCs w:val="20"/>
              </w:rPr>
              <w:t>Store away from incompatible materials like strong oxidizing agents and strong acids.</w:t>
            </w:r>
          </w:p>
          <w:p w14:paraId="4F37D901" w14:textId="7D39AFFF" w:rsidR="00345C59" w:rsidRDefault="00345C59" w:rsidP="00345C59">
            <w:pPr>
              <w:rPr>
                <w:rFonts w:ascii="Open Sans" w:hAnsi="Open Sans" w:cs="Open Sans"/>
                <w:sz w:val="20"/>
                <w:szCs w:val="20"/>
              </w:rPr>
            </w:pPr>
            <w:r>
              <w:rPr>
                <w:rFonts w:ascii="Open Sans" w:hAnsi="Open Sans" w:cs="Open Sans"/>
                <w:sz w:val="20"/>
                <w:szCs w:val="20"/>
              </w:rPr>
              <w:t>Store in cool, dry conditions in well-sealed receptacles, and in well-ventilated places.</w:t>
            </w:r>
          </w:p>
          <w:p w14:paraId="5B692B8C" w14:textId="41D1C1CF" w:rsidR="00345C59" w:rsidRDefault="00345C59" w:rsidP="00345C59">
            <w:pPr>
              <w:rPr>
                <w:rFonts w:ascii="Open Sans" w:hAnsi="Open Sans" w:cs="Open Sans"/>
                <w:b/>
                <w:bCs/>
                <w:sz w:val="20"/>
                <w:szCs w:val="20"/>
              </w:rPr>
            </w:pPr>
            <w:r>
              <w:rPr>
                <w:rFonts w:ascii="Open Sans" w:hAnsi="Open Sans" w:cs="Open Sans"/>
                <w:b/>
                <w:bCs/>
                <w:sz w:val="20"/>
                <w:szCs w:val="20"/>
              </w:rPr>
              <w:t>Additional Requirements for Storage:</w:t>
            </w:r>
          </w:p>
          <w:p w14:paraId="6E5E62F8" w14:textId="6B71F181" w:rsidR="00345C59" w:rsidRDefault="00345C59" w:rsidP="00345C59">
            <w:pPr>
              <w:rPr>
                <w:rFonts w:ascii="Open Sans" w:hAnsi="Open Sans" w:cs="Open Sans"/>
                <w:sz w:val="20"/>
                <w:szCs w:val="20"/>
              </w:rPr>
            </w:pPr>
            <w:r>
              <w:rPr>
                <w:rFonts w:ascii="Open Sans" w:hAnsi="Open Sans" w:cs="Open Sans"/>
                <w:sz w:val="20"/>
                <w:szCs w:val="20"/>
              </w:rPr>
              <w:t>Protect against physical damage.</w:t>
            </w:r>
          </w:p>
          <w:p w14:paraId="2704FFDD" w14:textId="4C6589A5" w:rsidR="00345C59" w:rsidRDefault="00345C59" w:rsidP="00345C59">
            <w:pPr>
              <w:rPr>
                <w:rFonts w:ascii="Open Sans" w:hAnsi="Open Sans" w:cs="Open Sans"/>
                <w:sz w:val="20"/>
                <w:szCs w:val="20"/>
              </w:rPr>
            </w:pPr>
            <w:r>
              <w:rPr>
                <w:rFonts w:ascii="Open Sans" w:hAnsi="Open Sans" w:cs="Open Sans"/>
                <w:sz w:val="20"/>
                <w:szCs w:val="20"/>
              </w:rPr>
              <w:t>Keep in the original container or an approved alternative made from a compatible material.</w:t>
            </w:r>
          </w:p>
          <w:p w14:paraId="7882C8FD" w14:textId="11BF6892" w:rsidR="00345C59" w:rsidRDefault="00345C59" w:rsidP="00345C59">
            <w:pPr>
              <w:rPr>
                <w:rFonts w:ascii="Open Sans" w:hAnsi="Open Sans" w:cs="Open Sans"/>
                <w:sz w:val="20"/>
                <w:szCs w:val="20"/>
              </w:rPr>
            </w:pPr>
            <w:r>
              <w:rPr>
                <w:rFonts w:ascii="Open Sans" w:hAnsi="Open Sans" w:cs="Open Sans"/>
                <w:sz w:val="20"/>
                <w:szCs w:val="20"/>
              </w:rPr>
              <w:t>Pigments should not be stored in outside areas exposed to weather.</w:t>
            </w:r>
          </w:p>
          <w:p w14:paraId="771B7490" w14:textId="006DA484" w:rsidR="00345C59" w:rsidRDefault="00345C59" w:rsidP="00345C59">
            <w:pPr>
              <w:rPr>
                <w:rFonts w:ascii="Open Sans" w:hAnsi="Open Sans" w:cs="Open Sans"/>
                <w:sz w:val="20"/>
                <w:szCs w:val="20"/>
              </w:rPr>
            </w:pPr>
            <w:r>
              <w:rPr>
                <w:rFonts w:ascii="Open Sans" w:hAnsi="Open Sans" w:cs="Open Sans"/>
                <w:sz w:val="20"/>
                <w:szCs w:val="20"/>
              </w:rPr>
              <w:t>Containers that have been opened must be carefully resealed and kept upright to prevent leakage.</w:t>
            </w:r>
          </w:p>
          <w:p w14:paraId="094CFFB3" w14:textId="7E40969A" w:rsidR="00345C59" w:rsidRDefault="00345C59" w:rsidP="00345C59">
            <w:pPr>
              <w:rPr>
                <w:rFonts w:ascii="Open Sans" w:hAnsi="Open Sans" w:cs="Open Sans"/>
                <w:sz w:val="20"/>
                <w:szCs w:val="20"/>
              </w:rPr>
            </w:pPr>
            <w:r>
              <w:rPr>
                <w:rFonts w:ascii="Open Sans" w:hAnsi="Open Sans" w:cs="Open Sans"/>
                <w:sz w:val="20"/>
                <w:szCs w:val="20"/>
              </w:rPr>
              <w:t>Do not store in unlabeled containers.</w:t>
            </w:r>
          </w:p>
          <w:p w14:paraId="0EDE8F9A" w14:textId="0B37D1F4" w:rsidR="00345C59" w:rsidRDefault="00345C59" w:rsidP="00345C59">
            <w:pPr>
              <w:rPr>
                <w:rFonts w:ascii="Open Sans" w:hAnsi="Open Sans" w:cs="Open Sans"/>
                <w:sz w:val="20"/>
                <w:szCs w:val="20"/>
              </w:rPr>
            </w:pPr>
          </w:p>
          <w:p w14:paraId="777E2A4B" w14:textId="0E3E87DA" w:rsidR="00345C59" w:rsidRDefault="00345C59" w:rsidP="00345C59">
            <w:pPr>
              <w:rPr>
                <w:rFonts w:ascii="Open Sans" w:hAnsi="Open Sans" w:cs="Open Sans"/>
                <w:sz w:val="20"/>
                <w:szCs w:val="20"/>
              </w:rPr>
            </w:pPr>
            <w:r>
              <w:rPr>
                <w:rFonts w:ascii="Open Sans" w:hAnsi="Open Sans" w:cs="Open Sans"/>
                <w:b/>
                <w:bCs/>
                <w:sz w:val="20"/>
                <w:szCs w:val="20"/>
              </w:rPr>
              <w:t xml:space="preserve">Recommended Storage Temperature: </w:t>
            </w:r>
            <w:r>
              <w:rPr>
                <w:rFonts w:ascii="Open Sans" w:hAnsi="Open Sans" w:cs="Open Sans"/>
                <w:sz w:val="20"/>
                <w:szCs w:val="20"/>
              </w:rPr>
              <w:t>&lt;40-100&gt; °F</w:t>
            </w:r>
          </w:p>
          <w:p w14:paraId="0FEE7CB5" w14:textId="18524795" w:rsidR="00345C59" w:rsidRDefault="00345C59" w:rsidP="00345C59">
            <w:pPr>
              <w:rPr>
                <w:rFonts w:ascii="Open Sans" w:hAnsi="Open Sans" w:cs="Open Sans"/>
                <w:sz w:val="20"/>
                <w:szCs w:val="20"/>
              </w:rPr>
            </w:pPr>
            <w:r>
              <w:rPr>
                <w:rFonts w:ascii="Open Sans" w:hAnsi="Open Sans" w:cs="Open Sans"/>
                <w:b/>
                <w:bCs/>
                <w:sz w:val="20"/>
                <w:szCs w:val="20"/>
              </w:rPr>
              <w:t xml:space="preserve">Storage Duration: </w:t>
            </w:r>
            <w:r>
              <w:rPr>
                <w:rFonts w:ascii="Open Sans" w:hAnsi="Open Sans" w:cs="Open Sans"/>
                <w:sz w:val="20"/>
                <w:szCs w:val="20"/>
              </w:rPr>
              <w:t>60 months</w:t>
            </w:r>
          </w:p>
          <w:p w14:paraId="2790D5E7" w14:textId="7123000D" w:rsidR="00345C59" w:rsidRDefault="00345C59" w:rsidP="00345C59">
            <w:pPr>
              <w:rPr>
                <w:rFonts w:ascii="Open Sans" w:hAnsi="Open Sans" w:cs="Open Sans"/>
                <w:sz w:val="20"/>
                <w:szCs w:val="20"/>
              </w:rPr>
            </w:pPr>
            <w:r>
              <w:rPr>
                <w:rFonts w:ascii="Open Sans" w:hAnsi="Open Sans" w:cs="Open Sans"/>
                <w:b/>
                <w:bCs/>
                <w:sz w:val="20"/>
                <w:szCs w:val="20"/>
              </w:rPr>
              <w:t xml:space="preserve">Specific End Use(s): </w:t>
            </w:r>
            <w:r>
              <w:rPr>
                <w:rFonts w:ascii="Open Sans" w:hAnsi="Open Sans" w:cs="Open Sans"/>
                <w:sz w:val="20"/>
                <w:szCs w:val="20"/>
              </w:rPr>
              <w:t>Apart from the uses mentioned in Section 1.2, no other specific uses are stipulated.</w:t>
            </w:r>
          </w:p>
          <w:p w14:paraId="66C5DB78" w14:textId="4F818866" w:rsidR="00274924" w:rsidRDefault="00274924" w:rsidP="00345C59">
            <w:pPr>
              <w:rPr>
                <w:rFonts w:ascii="Open Sans" w:hAnsi="Open Sans" w:cs="Open Sans"/>
                <w:sz w:val="20"/>
                <w:szCs w:val="20"/>
              </w:rPr>
            </w:pPr>
          </w:p>
          <w:p w14:paraId="375A89EC" w14:textId="2769E68C" w:rsidR="00274924" w:rsidRDefault="00274924" w:rsidP="00345C59">
            <w:pPr>
              <w:rPr>
                <w:rFonts w:ascii="Open Sans" w:hAnsi="Open Sans" w:cs="Open Sans"/>
                <w:sz w:val="20"/>
                <w:szCs w:val="20"/>
              </w:rPr>
            </w:pPr>
          </w:p>
          <w:p w14:paraId="24BE4B19" w14:textId="3353C770" w:rsidR="00274924" w:rsidRDefault="00274924" w:rsidP="00345C59">
            <w:pPr>
              <w:rPr>
                <w:rFonts w:ascii="Open Sans" w:hAnsi="Open Sans" w:cs="Open Sans"/>
                <w:sz w:val="20"/>
                <w:szCs w:val="20"/>
              </w:rPr>
            </w:pPr>
          </w:p>
          <w:p w14:paraId="3016E6DC" w14:textId="79A35139" w:rsidR="00274924" w:rsidRDefault="00274924" w:rsidP="00345C59">
            <w:pPr>
              <w:rPr>
                <w:rFonts w:ascii="Open Sans" w:hAnsi="Open Sans" w:cs="Open Sans"/>
                <w:sz w:val="20"/>
                <w:szCs w:val="20"/>
              </w:rPr>
            </w:pPr>
          </w:p>
          <w:p w14:paraId="096FE69B" w14:textId="24EE7531" w:rsidR="00274924" w:rsidRDefault="00274924" w:rsidP="00345C59">
            <w:pPr>
              <w:rPr>
                <w:rFonts w:ascii="Open Sans" w:hAnsi="Open Sans" w:cs="Open Sans"/>
                <w:sz w:val="20"/>
                <w:szCs w:val="20"/>
              </w:rPr>
            </w:pPr>
          </w:p>
          <w:p w14:paraId="6B12AB12" w14:textId="77777777" w:rsidR="00274924" w:rsidRPr="001A4AA2" w:rsidRDefault="00274924" w:rsidP="00345C59">
            <w:pPr>
              <w:rPr>
                <w:rFonts w:ascii="Open Sans" w:hAnsi="Open Sans" w:cs="Open Sans"/>
                <w:sz w:val="20"/>
                <w:szCs w:val="20"/>
              </w:rPr>
            </w:pPr>
          </w:p>
          <w:p w14:paraId="054A0CD5" w14:textId="77777777" w:rsidR="00345C59" w:rsidRPr="00A92D4B" w:rsidRDefault="00345C59" w:rsidP="00345C59">
            <w:pPr>
              <w:rPr>
                <w:rFonts w:ascii="Open Sans" w:hAnsi="Open Sans" w:cs="Open Sans"/>
                <w:sz w:val="20"/>
                <w:szCs w:val="20"/>
              </w:rPr>
            </w:pPr>
          </w:p>
        </w:tc>
      </w:tr>
      <w:tr w:rsidR="00345C59" w:rsidRPr="00FC7BD1" w14:paraId="25C2D013" w14:textId="77777777" w:rsidTr="00DF430D">
        <w:tc>
          <w:tcPr>
            <w:tcW w:w="9720" w:type="dxa"/>
            <w:gridSpan w:val="4"/>
            <w:shd w:val="clear" w:color="auto" w:fill="404040" w:themeFill="text1" w:themeFillTint="BF"/>
          </w:tcPr>
          <w:p w14:paraId="60047329" w14:textId="77777777" w:rsidR="00345C59" w:rsidRPr="00E45FFE" w:rsidRDefault="00345C59" w:rsidP="00345C59">
            <w:pPr>
              <w:jc w:val="center"/>
              <w:rPr>
                <w:rFonts w:ascii="Open Sans" w:hAnsi="Open Sans" w:cs="Open Sans"/>
                <w:b/>
                <w:color w:val="F2F2F2" w:themeColor="background1" w:themeShade="F2"/>
              </w:rPr>
            </w:pPr>
            <w:r w:rsidRPr="00E45FFE">
              <w:rPr>
                <w:rFonts w:ascii="Open Sans" w:hAnsi="Open Sans" w:cs="Open Sans"/>
                <w:b/>
                <w:color w:val="F2F2F2" w:themeColor="background1" w:themeShade="F2"/>
              </w:rPr>
              <w:lastRenderedPageBreak/>
              <w:t>Section 8: Exposure Controls/Personal Protection</w:t>
            </w:r>
          </w:p>
        </w:tc>
      </w:tr>
      <w:tr w:rsidR="00345C59" w:rsidRPr="00A92D4B" w14:paraId="5CE980B3" w14:textId="77777777" w:rsidTr="009E3DBD">
        <w:trPr>
          <w:trHeight w:val="1610"/>
        </w:trPr>
        <w:tc>
          <w:tcPr>
            <w:tcW w:w="9720" w:type="dxa"/>
            <w:gridSpan w:val="4"/>
          </w:tcPr>
          <w:p w14:paraId="050DFB5E" w14:textId="77777777" w:rsidR="00345C59" w:rsidRDefault="00345C59" w:rsidP="00345C59">
            <w:pPr>
              <w:rPr>
                <w:rFonts w:ascii="Open Sans" w:hAnsi="Open Sans" w:cs="Open Sans"/>
                <w:b/>
                <w:bCs/>
                <w:sz w:val="20"/>
                <w:szCs w:val="20"/>
                <w:u w:val="single"/>
              </w:rPr>
            </w:pPr>
          </w:p>
          <w:p w14:paraId="7DB6DB84" w14:textId="77777777" w:rsidR="00345C59" w:rsidRDefault="00345C59" w:rsidP="00345C59">
            <w:pPr>
              <w:rPr>
                <w:rFonts w:ascii="Open Sans" w:hAnsi="Open Sans" w:cs="Open Sans"/>
                <w:b/>
                <w:bCs/>
                <w:sz w:val="20"/>
                <w:szCs w:val="20"/>
                <w:u w:val="single"/>
              </w:rPr>
            </w:pPr>
            <w:r>
              <w:rPr>
                <w:rFonts w:ascii="Open Sans" w:hAnsi="Open Sans" w:cs="Open Sans"/>
                <w:b/>
                <w:bCs/>
                <w:sz w:val="20"/>
                <w:szCs w:val="20"/>
              </w:rPr>
              <w:t xml:space="preserve">Exposure </w:t>
            </w:r>
            <w:r w:rsidRPr="00025384">
              <w:rPr>
                <w:rFonts w:ascii="Open Sans" w:hAnsi="Open Sans" w:cs="Open Sans"/>
                <w:b/>
                <w:bCs/>
                <w:sz w:val="20"/>
                <w:szCs w:val="20"/>
              </w:rPr>
              <w:t>Control Parameters:</w:t>
            </w:r>
          </w:p>
          <w:p w14:paraId="6B105B80" w14:textId="77777777" w:rsidR="00345C59" w:rsidRDefault="00345C59" w:rsidP="00345C59">
            <w:pPr>
              <w:rPr>
                <w:rFonts w:ascii="Open Sans" w:hAnsi="Open Sans" w:cs="Open Sans"/>
                <w:b/>
                <w:bCs/>
                <w:sz w:val="20"/>
                <w:szCs w:val="20"/>
                <w:u w:val="single"/>
              </w:rPr>
            </w:pPr>
          </w:p>
          <w:p w14:paraId="6D9323C6" w14:textId="77777777" w:rsidR="00345C59" w:rsidRPr="00025384" w:rsidRDefault="00345C59" w:rsidP="00345C59">
            <w:pPr>
              <w:rPr>
                <w:rFonts w:ascii="Open Sans" w:hAnsi="Open Sans" w:cs="Open Sans"/>
                <w:b/>
                <w:bCs/>
                <w:sz w:val="20"/>
                <w:szCs w:val="20"/>
                <w:u w:val="single"/>
              </w:rPr>
            </w:pPr>
            <w:r w:rsidRPr="00025384">
              <w:rPr>
                <w:rFonts w:ascii="Open Sans" w:hAnsi="Open Sans" w:cs="Open Sans"/>
                <w:b/>
                <w:bCs/>
                <w:sz w:val="20"/>
                <w:szCs w:val="20"/>
                <w:u w:val="single"/>
              </w:rPr>
              <w:t>Regulatory Information:</w:t>
            </w:r>
          </w:p>
          <w:p w14:paraId="40D060E2" w14:textId="77777777" w:rsidR="00345C59" w:rsidRDefault="00345C59" w:rsidP="00345C59">
            <w:pPr>
              <w:rPr>
                <w:rFonts w:ascii="Open Sans" w:hAnsi="Open Sans" w:cs="Open Sans"/>
                <w:b/>
                <w:bCs/>
                <w:sz w:val="20"/>
                <w:szCs w:val="20"/>
              </w:rPr>
            </w:pPr>
            <w:r w:rsidRPr="00025384">
              <w:rPr>
                <w:rFonts w:ascii="Open Sans" w:hAnsi="Open Sans" w:cs="Open Sans"/>
                <w:b/>
                <w:bCs/>
                <w:sz w:val="20"/>
                <w:szCs w:val="20"/>
              </w:rPr>
              <w:t>PEL (Permissible Exposure Limit)</w:t>
            </w:r>
            <w:r>
              <w:rPr>
                <w:rFonts w:ascii="Open Sans" w:hAnsi="Open Sans" w:cs="Open Sans"/>
                <w:b/>
                <w:bCs/>
                <w:sz w:val="20"/>
                <w:szCs w:val="20"/>
              </w:rPr>
              <w:t>:</w:t>
            </w:r>
          </w:p>
          <w:p w14:paraId="1521A4FB" w14:textId="77777777" w:rsidR="00345C59" w:rsidRDefault="00345C59" w:rsidP="00345C59">
            <w:pPr>
              <w:rPr>
                <w:rFonts w:ascii="Open Sans" w:hAnsi="Open Sans" w:cs="Open Sans"/>
                <w:sz w:val="20"/>
                <w:szCs w:val="20"/>
              </w:rPr>
            </w:pPr>
            <w:r>
              <w:rPr>
                <w:rFonts w:ascii="Open Sans" w:hAnsi="Open Sans" w:cs="Open Sans"/>
                <w:sz w:val="20"/>
                <w:szCs w:val="20"/>
              </w:rPr>
              <w:t>Guide to Occupational Exposure Values (OSHA PEL’s)</w:t>
            </w:r>
          </w:p>
          <w:p w14:paraId="46C2F3B8" w14:textId="77777777" w:rsidR="00345C59" w:rsidRDefault="00345C59" w:rsidP="00345C59">
            <w:pPr>
              <w:rPr>
                <w:rFonts w:ascii="Open Sans" w:hAnsi="Open Sans" w:cs="Open Sans"/>
                <w:b/>
                <w:bCs/>
                <w:sz w:val="20"/>
                <w:szCs w:val="20"/>
              </w:rPr>
            </w:pPr>
            <w:r>
              <w:rPr>
                <w:rFonts w:ascii="Open Sans" w:hAnsi="Open Sans" w:cs="Open Sans"/>
                <w:b/>
                <w:bCs/>
                <w:sz w:val="20"/>
                <w:szCs w:val="20"/>
              </w:rPr>
              <w:t>REL (Recommended Exposure Limit):</w:t>
            </w:r>
          </w:p>
          <w:p w14:paraId="400CBF12" w14:textId="77777777" w:rsidR="00345C59" w:rsidRDefault="00345C59" w:rsidP="00345C59">
            <w:pPr>
              <w:rPr>
                <w:rFonts w:ascii="Open Sans" w:hAnsi="Open Sans" w:cs="Open Sans"/>
                <w:sz w:val="20"/>
                <w:szCs w:val="20"/>
              </w:rPr>
            </w:pPr>
            <w:r>
              <w:rPr>
                <w:rFonts w:ascii="Open Sans" w:hAnsi="Open Sans" w:cs="Open Sans"/>
                <w:sz w:val="20"/>
                <w:szCs w:val="20"/>
              </w:rPr>
              <w:t>Guide to Occupational Exposure Values (NIOSH PEL’s)</w:t>
            </w:r>
          </w:p>
          <w:p w14:paraId="440AFE97" w14:textId="77777777" w:rsidR="00345C59" w:rsidRDefault="00345C59" w:rsidP="00345C59">
            <w:pPr>
              <w:rPr>
                <w:rFonts w:ascii="Open Sans" w:hAnsi="Open Sans" w:cs="Open Sans"/>
                <w:b/>
                <w:bCs/>
                <w:sz w:val="20"/>
                <w:szCs w:val="20"/>
              </w:rPr>
            </w:pPr>
            <w:r>
              <w:rPr>
                <w:rFonts w:ascii="Open Sans" w:hAnsi="Open Sans" w:cs="Open Sans"/>
                <w:b/>
                <w:bCs/>
                <w:sz w:val="20"/>
                <w:szCs w:val="20"/>
              </w:rPr>
              <w:t>TLV (Threshold Limit Value):</w:t>
            </w:r>
          </w:p>
          <w:p w14:paraId="74D5B3A7" w14:textId="77777777" w:rsidR="00345C59" w:rsidRDefault="00345C59" w:rsidP="00345C59">
            <w:pPr>
              <w:rPr>
                <w:rFonts w:ascii="Open Sans" w:hAnsi="Open Sans" w:cs="Open Sans"/>
                <w:sz w:val="20"/>
                <w:szCs w:val="20"/>
              </w:rPr>
            </w:pPr>
            <w:r>
              <w:rPr>
                <w:rFonts w:ascii="Open Sans" w:hAnsi="Open Sans" w:cs="Open Sans"/>
                <w:sz w:val="20"/>
                <w:szCs w:val="20"/>
              </w:rPr>
              <w:t>Guide to Occupational Exposure Values (ACGIH)</w:t>
            </w:r>
          </w:p>
          <w:p w14:paraId="455A14D7" w14:textId="77777777" w:rsidR="00345C59" w:rsidRDefault="00345C59" w:rsidP="00345C59">
            <w:pPr>
              <w:rPr>
                <w:rFonts w:ascii="Open Sans" w:hAnsi="Open Sans" w:cs="Open Sans"/>
                <w:b/>
                <w:bCs/>
                <w:sz w:val="20"/>
                <w:szCs w:val="20"/>
              </w:rPr>
            </w:pPr>
            <w:r>
              <w:rPr>
                <w:rFonts w:ascii="Open Sans" w:hAnsi="Open Sans" w:cs="Open Sans"/>
                <w:b/>
                <w:bCs/>
                <w:sz w:val="20"/>
                <w:szCs w:val="20"/>
              </w:rPr>
              <w:t>TWA (8 Hour Time-Weighted Average):</w:t>
            </w:r>
          </w:p>
          <w:p w14:paraId="2BDE49A8" w14:textId="77777777" w:rsidR="00345C59" w:rsidRDefault="00345C59" w:rsidP="00345C59">
            <w:pPr>
              <w:rPr>
                <w:rFonts w:ascii="Open Sans" w:hAnsi="Open Sans" w:cs="Open Sans"/>
                <w:sz w:val="20"/>
                <w:szCs w:val="20"/>
              </w:rPr>
            </w:pPr>
            <w:r>
              <w:rPr>
                <w:rFonts w:ascii="Open Sans" w:hAnsi="Open Sans" w:cs="Open Sans"/>
                <w:sz w:val="20"/>
                <w:szCs w:val="20"/>
              </w:rPr>
              <w:t>Measured in milligrams per cubic meter.</w:t>
            </w:r>
          </w:p>
          <w:p w14:paraId="09BC8BCD" w14:textId="77777777" w:rsidR="00345C59" w:rsidRDefault="00345C59" w:rsidP="00345C59">
            <w:pPr>
              <w:rPr>
                <w:rFonts w:ascii="Open Sans" w:hAnsi="Open Sans" w:cs="Open Sans"/>
                <w:b/>
                <w:bCs/>
                <w:sz w:val="20"/>
                <w:szCs w:val="20"/>
              </w:rPr>
            </w:pPr>
            <w:r>
              <w:rPr>
                <w:rFonts w:ascii="Open Sans" w:hAnsi="Open Sans" w:cs="Open Sans"/>
                <w:b/>
                <w:bCs/>
                <w:sz w:val="20"/>
                <w:szCs w:val="20"/>
              </w:rPr>
              <w:t>IDLH (Immediately Dangerous to Life or Health):</w:t>
            </w:r>
          </w:p>
          <w:p w14:paraId="214BDBD1" w14:textId="77777777" w:rsidR="00345C59" w:rsidRDefault="00345C59" w:rsidP="00345C59">
            <w:pPr>
              <w:rPr>
                <w:rFonts w:ascii="Open Sans" w:hAnsi="Open Sans" w:cs="Open Sans"/>
                <w:sz w:val="20"/>
                <w:szCs w:val="20"/>
              </w:rPr>
            </w:pPr>
            <w:r>
              <w:rPr>
                <w:rFonts w:ascii="Open Sans" w:hAnsi="Open Sans" w:cs="Open Sans"/>
                <w:sz w:val="20"/>
                <w:szCs w:val="20"/>
              </w:rPr>
              <w:t>Measured in milligrams per cubic meter.</w:t>
            </w:r>
          </w:p>
          <w:p w14:paraId="763C9812" w14:textId="77777777" w:rsidR="00345C59" w:rsidRDefault="00345C59" w:rsidP="00345C59">
            <w:pPr>
              <w:rPr>
                <w:rFonts w:ascii="Open Sans" w:hAnsi="Open Sans" w:cs="Open Sans"/>
                <w:b/>
                <w:bCs/>
                <w:sz w:val="20"/>
                <w:szCs w:val="20"/>
              </w:rPr>
            </w:pPr>
          </w:p>
          <w:p w14:paraId="0DA2DEC2" w14:textId="77777777" w:rsidR="00345C59" w:rsidRDefault="00345C59" w:rsidP="00345C59">
            <w:pPr>
              <w:rPr>
                <w:rFonts w:ascii="Open Sans" w:hAnsi="Open Sans" w:cs="Open Sans"/>
                <w:b/>
                <w:bCs/>
                <w:sz w:val="20"/>
                <w:szCs w:val="20"/>
              </w:rPr>
            </w:pPr>
            <w:r>
              <w:rPr>
                <w:rFonts w:ascii="Open Sans" w:hAnsi="Open Sans" w:cs="Open Sans"/>
                <w:b/>
                <w:bCs/>
                <w:sz w:val="20"/>
                <w:szCs w:val="20"/>
              </w:rPr>
              <w:t>Components with Limit Values that Require Monitoring at the Workplace:</w:t>
            </w:r>
          </w:p>
          <w:p w14:paraId="3C486177" w14:textId="77777777" w:rsidR="00345C59" w:rsidRDefault="00345C59" w:rsidP="00345C59">
            <w:pPr>
              <w:rPr>
                <w:rFonts w:ascii="Open Sans" w:hAnsi="Open Sans" w:cs="Open Sans"/>
                <w:b/>
                <w:bCs/>
                <w:sz w:val="20"/>
                <w:szCs w:val="20"/>
              </w:rPr>
            </w:pPr>
            <w:r>
              <w:rPr>
                <w:rFonts w:ascii="Open Sans" w:hAnsi="Open Sans" w:cs="Open Sans"/>
                <w:sz w:val="20"/>
                <w:szCs w:val="20"/>
              </w:rPr>
              <w:t>The following constituent is the only constituent of the product which has a PEL, TLV, or other exposure limit. At this time, the remaining constituents have no known exposure limits.</w:t>
            </w:r>
          </w:p>
          <w:p w14:paraId="3FCFD36B" w14:textId="11F85F8D" w:rsidR="00345C59" w:rsidRDefault="00345C59" w:rsidP="00345C59">
            <w:pPr>
              <w:rPr>
                <w:rFonts w:ascii="Open Sans" w:hAnsi="Open Sans" w:cs="Open Sans"/>
                <w:b/>
                <w:bCs/>
                <w:sz w:val="20"/>
                <w:szCs w:val="20"/>
              </w:rPr>
            </w:pPr>
            <w:r>
              <w:rPr>
                <w:rFonts w:ascii="Open Sans" w:hAnsi="Open Sans" w:cs="Open Sans"/>
                <w:b/>
                <w:bCs/>
                <w:sz w:val="20"/>
                <w:szCs w:val="20"/>
              </w:rPr>
              <w:t>CAS: 1309-37-1 Di-iron Trioxide (Iron Oxide Red) a.k.a. C.I. Pigment Red 101 (77491):</w:t>
            </w:r>
          </w:p>
          <w:p w14:paraId="1C68B413" w14:textId="77777777" w:rsidR="00345C59" w:rsidRDefault="00345C59" w:rsidP="00345C59">
            <w:pPr>
              <w:rPr>
                <w:rFonts w:ascii="Open Sans" w:hAnsi="Open Sans" w:cs="Open Sans"/>
                <w:b/>
                <w:bCs/>
                <w:sz w:val="20"/>
                <w:szCs w:val="20"/>
              </w:rPr>
            </w:pPr>
            <w:r>
              <w:rPr>
                <w:rFonts w:ascii="Open Sans" w:hAnsi="Open Sans" w:cs="Open Sans"/>
                <w:b/>
                <w:bCs/>
                <w:sz w:val="20"/>
                <w:szCs w:val="20"/>
              </w:rPr>
              <w:t xml:space="preserve">CAS: 1317-61-9 </w:t>
            </w:r>
            <w:proofErr w:type="spellStart"/>
            <w:r>
              <w:rPr>
                <w:rFonts w:ascii="Open Sans" w:hAnsi="Open Sans" w:cs="Open Sans"/>
                <w:b/>
                <w:bCs/>
                <w:sz w:val="20"/>
                <w:szCs w:val="20"/>
              </w:rPr>
              <w:t>Ferroso</w:t>
            </w:r>
            <w:proofErr w:type="spellEnd"/>
            <w:r>
              <w:rPr>
                <w:rFonts w:ascii="Open Sans" w:hAnsi="Open Sans" w:cs="Open Sans"/>
                <w:b/>
                <w:bCs/>
                <w:sz w:val="20"/>
                <w:szCs w:val="20"/>
              </w:rPr>
              <w:t>-ferric Oxide (Iron Oxide Black) a.k.a. C.I. Pigment Black 11 (77499):</w:t>
            </w:r>
          </w:p>
          <w:p w14:paraId="5A1AF5CD" w14:textId="2E1B8C94" w:rsidR="00345C59" w:rsidRDefault="00345C59" w:rsidP="00345C59">
            <w:pPr>
              <w:rPr>
                <w:rFonts w:ascii="Open Sans" w:hAnsi="Open Sans" w:cs="Open Sans"/>
                <w:sz w:val="20"/>
                <w:szCs w:val="20"/>
              </w:rPr>
            </w:pPr>
            <w:r>
              <w:rPr>
                <w:rFonts w:ascii="Open Sans" w:hAnsi="Open Sans" w:cs="Open Sans"/>
                <w:b/>
                <w:bCs/>
                <w:sz w:val="20"/>
                <w:szCs w:val="20"/>
              </w:rPr>
              <w:t>CAS: 51274-00-1 Iron Hydroxide Oxide (Iron Oxide Yellow) a.k.a. C.I. Pigment Yellow 42 (77492):</w:t>
            </w:r>
            <w:r>
              <w:rPr>
                <w:rFonts w:ascii="Open Sans" w:hAnsi="Open Sans" w:cs="Open Sans"/>
                <w:sz w:val="20"/>
                <w:szCs w:val="20"/>
              </w:rPr>
              <w:t xml:space="preserve">  </w:t>
            </w:r>
          </w:p>
          <w:p w14:paraId="3EBE1B10" w14:textId="4E5158C6" w:rsidR="00550BF4" w:rsidRDefault="00550BF4" w:rsidP="00345C59">
            <w:pPr>
              <w:rPr>
                <w:rFonts w:ascii="Open Sans" w:hAnsi="Open Sans" w:cs="Open Sans"/>
                <w:sz w:val="20"/>
                <w:szCs w:val="20"/>
              </w:rPr>
            </w:pPr>
            <w:r>
              <w:rPr>
                <w:rFonts w:ascii="Open Sans" w:hAnsi="Open Sans" w:cs="Open Sans"/>
                <w:b/>
                <w:bCs/>
                <w:sz w:val="20"/>
                <w:szCs w:val="20"/>
              </w:rPr>
              <w:t xml:space="preserve">CAS: </w:t>
            </w:r>
            <w:r w:rsidR="00A301E1">
              <w:rPr>
                <w:rFonts w:ascii="Open Sans" w:hAnsi="Open Sans" w:cs="Open Sans"/>
                <w:b/>
                <w:bCs/>
                <w:sz w:val="20"/>
                <w:szCs w:val="20"/>
              </w:rPr>
              <w:t>13463-67-7 Titanium Dioxide:</w:t>
            </w:r>
            <w:r w:rsidR="00937FDA">
              <w:rPr>
                <w:rFonts w:ascii="Open Sans" w:hAnsi="Open Sans" w:cs="Open Sans"/>
                <w:sz w:val="20"/>
                <w:szCs w:val="20"/>
              </w:rPr>
              <w:t xml:space="preserve">   </w:t>
            </w:r>
          </w:p>
          <w:p w14:paraId="26EFFBE9" w14:textId="776ED7CB" w:rsidR="00345C59" w:rsidRDefault="00550BF4" w:rsidP="00345C59">
            <w:pPr>
              <w:rPr>
                <w:rFonts w:ascii="Open Sans" w:hAnsi="Open Sans" w:cs="Open Sans"/>
                <w:sz w:val="20"/>
                <w:szCs w:val="20"/>
              </w:rPr>
            </w:pPr>
            <w:r>
              <w:rPr>
                <w:rFonts w:ascii="Open Sans" w:hAnsi="Open Sans" w:cs="Open Sans"/>
                <w:sz w:val="20"/>
                <w:szCs w:val="20"/>
              </w:rPr>
              <w:t xml:space="preserve">   </w:t>
            </w:r>
            <w:r w:rsidR="00345C59">
              <w:rPr>
                <w:rFonts w:ascii="Open Sans" w:hAnsi="Open Sans" w:cs="Open Sans"/>
                <w:sz w:val="20"/>
                <w:szCs w:val="20"/>
              </w:rPr>
              <w:t>ACGIH TLV Short-term Value: 10 mg/m</w:t>
            </w:r>
            <w:r w:rsidR="00345C59">
              <w:rPr>
                <w:rFonts w:ascii="Open Sans" w:hAnsi="Open Sans" w:cs="Open Sans"/>
                <w:sz w:val="20"/>
                <w:szCs w:val="20"/>
                <w:vertAlign w:val="superscript"/>
              </w:rPr>
              <w:t>3</w:t>
            </w:r>
            <w:r w:rsidR="00345C59">
              <w:rPr>
                <w:rFonts w:ascii="Open Sans" w:hAnsi="Open Sans" w:cs="Open Sans"/>
                <w:sz w:val="20"/>
                <w:szCs w:val="20"/>
              </w:rPr>
              <w:t xml:space="preserve"> per 8 hour period.</w:t>
            </w:r>
          </w:p>
          <w:p w14:paraId="11588531" w14:textId="409FFF1C" w:rsidR="00764E76" w:rsidRDefault="00345C59" w:rsidP="00764E76">
            <w:pPr>
              <w:rPr>
                <w:rFonts w:ascii="Open Sans" w:hAnsi="Open Sans" w:cs="Open Sans"/>
                <w:sz w:val="20"/>
                <w:szCs w:val="20"/>
              </w:rPr>
            </w:pPr>
            <w:r>
              <w:rPr>
                <w:rFonts w:ascii="Open Sans" w:hAnsi="Open Sans" w:cs="Open Sans"/>
                <w:sz w:val="20"/>
                <w:szCs w:val="20"/>
              </w:rPr>
              <w:t xml:space="preserve">  </w:t>
            </w:r>
            <w:r w:rsidR="00764E76">
              <w:rPr>
                <w:rFonts w:ascii="Open Sans" w:hAnsi="Open Sans" w:cs="Open Sans"/>
                <w:sz w:val="20"/>
                <w:szCs w:val="20"/>
              </w:rPr>
              <w:t xml:space="preserve"> ACGIH TLV </w:t>
            </w:r>
            <w:r w:rsidR="00DA34D0">
              <w:rPr>
                <w:rFonts w:ascii="Open Sans" w:hAnsi="Open Sans" w:cs="Open Sans"/>
                <w:sz w:val="20"/>
                <w:szCs w:val="20"/>
              </w:rPr>
              <w:t>Long</w:t>
            </w:r>
            <w:r w:rsidR="00764E76">
              <w:rPr>
                <w:rFonts w:ascii="Open Sans" w:hAnsi="Open Sans" w:cs="Open Sans"/>
                <w:sz w:val="20"/>
                <w:szCs w:val="20"/>
              </w:rPr>
              <w:t>-term Value: 5 mg/m</w:t>
            </w:r>
            <w:r w:rsidR="00764E76">
              <w:rPr>
                <w:rFonts w:ascii="Open Sans" w:hAnsi="Open Sans" w:cs="Open Sans"/>
                <w:sz w:val="20"/>
                <w:szCs w:val="20"/>
                <w:vertAlign w:val="superscript"/>
              </w:rPr>
              <w:t>3</w:t>
            </w:r>
            <w:r w:rsidR="00764E76">
              <w:rPr>
                <w:rFonts w:ascii="Open Sans" w:hAnsi="Open Sans" w:cs="Open Sans"/>
                <w:sz w:val="20"/>
                <w:szCs w:val="20"/>
              </w:rPr>
              <w:t xml:space="preserve"> </w:t>
            </w:r>
          </w:p>
          <w:p w14:paraId="2ECE906A" w14:textId="7C37D1F1" w:rsidR="00345C59" w:rsidRDefault="00764E76" w:rsidP="00345C59">
            <w:pPr>
              <w:rPr>
                <w:rFonts w:ascii="Open Sans" w:hAnsi="Open Sans" w:cs="Open Sans"/>
                <w:b/>
                <w:bCs/>
                <w:sz w:val="20"/>
                <w:szCs w:val="20"/>
              </w:rPr>
            </w:pPr>
            <w:r>
              <w:rPr>
                <w:rFonts w:ascii="Open Sans" w:hAnsi="Open Sans" w:cs="Open Sans"/>
                <w:sz w:val="20"/>
                <w:szCs w:val="20"/>
              </w:rPr>
              <w:t xml:space="preserve">  </w:t>
            </w:r>
            <w:r w:rsidR="00345C59">
              <w:rPr>
                <w:rFonts w:ascii="Open Sans" w:hAnsi="Open Sans" w:cs="Open Sans"/>
                <w:sz w:val="20"/>
                <w:szCs w:val="20"/>
              </w:rPr>
              <w:t xml:space="preserve"> OSHA PEL Short-term Value: 5 mg/m</w:t>
            </w:r>
            <w:r w:rsidR="00345C59">
              <w:rPr>
                <w:rFonts w:ascii="Open Sans" w:hAnsi="Open Sans" w:cs="Open Sans"/>
                <w:sz w:val="20"/>
                <w:szCs w:val="20"/>
                <w:vertAlign w:val="superscript"/>
              </w:rPr>
              <w:t>3</w:t>
            </w:r>
            <w:r w:rsidR="00345C59">
              <w:rPr>
                <w:rFonts w:ascii="Open Sans" w:hAnsi="Open Sans" w:cs="Open Sans"/>
                <w:sz w:val="20"/>
                <w:szCs w:val="20"/>
              </w:rPr>
              <w:t xml:space="preserve"> per 8 hour period.</w:t>
            </w:r>
          </w:p>
          <w:p w14:paraId="1A8E6637" w14:textId="28ACEA7A" w:rsidR="00DA34D0" w:rsidRDefault="00937FDA" w:rsidP="00DA34D0">
            <w:pPr>
              <w:rPr>
                <w:rFonts w:ascii="Open Sans" w:hAnsi="Open Sans" w:cs="Open Sans"/>
                <w:b/>
                <w:bCs/>
                <w:sz w:val="20"/>
                <w:szCs w:val="20"/>
              </w:rPr>
            </w:pPr>
            <w:r>
              <w:rPr>
                <w:rFonts w:ascii="Open Sans" w:hAnsi="Open Sans" w:cs="Open Sans"/>
                <w:sz w:val="20"/>
                <w:szCs w:val="20"/>
              </w:rPr>
              <w:t xml:space="preserve">  </w:t>
            </w:r>
            <w:r w:rsidR="00DA34D0">
              <w:rPr>
                <w:rFonts w:ascii="Open Sans" w:hAnsi="Open Sans" w:cs="Open Sans"/>
                <w:sz w:val="20"/>
                <w:szCs w:val="20"/>
              </w:rPr>
              <w:t xml:space="preserve"> OSHA PEL Long-term Value: 5 mg/m</w:t>
            </w:r>
            <w:r w:rsidR="00DA34D0">
              <w:rPr>
                <w:rFonts w:ascii="Open Sans" w:hAnsi="Open Sans" w:cs="Open Sans"/>
                <w:sz w:val="20"/>
                <w:szCs w:val="20"/>
                <w:vertAlign w:val="superscript"/>
              </w:rPr>
              <w:t>3</w:t>
            </w:r>
            <w:r w:rsidR="00DA34D0">
              <w:rPr>
                <w:rFonts w:ascii="Open Sans" w:hAnsi="Open Sans" w:cs="Open Sans"/>
                <w:sz w:val="20"/>
                <w:szCs w:val="20"/>
              </w:rPr>
              <w:t xml:space="preserve"> </w:t>
            </w:r>
          </w:p>
          <w:p w14:paraId="24E495AC" w14:textId="7A0AFF7B" w:rsidR="00937FDA" w:rsidRPr="00406D77" w:rsidRDefault="00DA34D0" w:rsidP="00937FDA">
            <w:pPr>
              <w:rPr>
                <w:rFonts w:ascii="Open Sans" w:hAnsi="Open Sans" w:cs="Open Sans"/>
                <w:b/>
                <w:bCs/>
                <w:sz w:val="20"/>
                <w:szCs w:val="20"/>
              </w:rPr>
            </w:pPr>
            <w:r>
              <w:rPr>
                <w:rFonts w:ascii="Open Sans" w:hAnsi="Open Sans" w:cs="Open Sans"/>
                <w:sz w:val="20"/>
                <w:szCs w:val="20"/>
              </w:rPr>
              <w:t xml:space="preserve">  </w:t>
            </w:r>
            <w:r w:rsidR="00937FDA">
              <w:rPr>
                <w:rFonts w:ascii="Open Sans" w:hAnsi="Open Sans" w:cs="Open Sans"/>
                <w:sz w:val="20"/>
                <w:szCs w:val="20"/>
              </w:rPr>
              <w:t xml:space="preserve"> TLV Long-term Value: 5 mg/m</w:t>
            </w:r>
            <w:r w:rsidR="00937FDA">
              <w:rPr>
                <w:rFonts w:ascii="Open Sans" w:hAnsi="Open Sans" w:cs="Open Sans"/>
                <w:sz w:val="20"/>
                <w:szCs w:val="20"/>
                <w:vertAlign w:val="superscript"/>
              </w:rPr>
              <w:t xml:space="preserve">3 </w:t>
            </w:r>
            <w:r w:rsidR="00937FDA">
              <w:rPr>
                <w:rFonts w:ascii="Open Sans" w:hAnsi="Open Sans" w:cs="Open Sans"/>
                <w:sz w:val="20"/>
                <w:szCs w:val="20"/>
              </w:rPr>
              <w:t xml:space="preserve"> *As respirable fraction TWA per 8 hour period.</w:t>
            </w:r>
          </w:p>
          <w:p w14:paraId="718E3A34" w14:textId="77777777" w:rsidR="00627843" w:rsidRDefault="00627843" w:rsidP="00627843">
            <w:pPr>
              <w:rPr>
                <w:rFonts w:ascii="Open Sans" w:hAnsi="Open Sans" w:cs="Open Sans"/>
                <w:b/>
                <w:bCs/>
                <w:sz w:val="20"/>
                <w:szCs w:val="20"/>
              </w:rPr>
            </w:pPr>
            <w:r>
              <w:rPr>
                <w:rFonts w:ascii="Open Sans" w:hAnsi="Open Sans" w:cs="Open Sans"/>
                <w:b/>
                <w:bCs/>
                <w:sz w:val="20"/>
                <w:szCs w:val="20"/>
              </w:rPr>
              <w:t>CAS: 1317-65-3 Calcium Carbonate (Limestone) a.k.a. C.I. Pigment White 18 (77220):</w:t>
            </w:r>
          </w:p>
          <w:p w14:paraId="785BC184" w14:textId="77777777" w:rsidR="00627843" w:rsidRDefault="00627843" w:rsidP="00627843">
            <w:pPr>
              <w:rPr>
                <w:rFonts w:ascii="Open Sans" w:hAnsi="Open Sans" w:cs="Open Sans"/>
                <w:sz w:val="20"/>
                <w:szCs w:val="20"/>
              </w:rPr>
            </w:pPr>
            <w:r>
              <w:rPr>
                <w:rFonts w:ascii="Open Sans" w:hAnsi="Open Sans" w:cs="Open Sans"/>
                <w:sz w:val="20"/>
                <w:szCs w:val="20"/>
              </w:rPr>
              <w:t xml:space="preserve">   OSHA PEL: 15 mg/m</w:t>
            </w:r>
            <w:r>
              <w:rPr>
                <w:rFonts w:ascii="Open Sans" w:hAnsi="Open Sans" w:cs="Open Sans"/>
                <w:sz w:val="20"/>
                <w:szCs w:val="20"/>
                <w:vertAlign w:val="superscript"/>
              </w:rPr>
              <w:t>3</w:t>
            </w:r>
            <w:r>
              <w:rPr>
                <w:rFonts w:ascii="Open Sans" w:hAnsi="Open Sans" w:cs="Open Sans"/>
                <w:sz w:val="20"/>
                <w:szCs w:val="20"/>
              </w:rPr>
              <w:t xml:space="preserve"> </w:t>
            </w:r>
          </w:p>
          <w:p w14:paraId="731BE30E" w14:textId="77777777" w:rsidR="00627843" w:rsidRDefault="00627843" w:rsidP="00627843">
            <w:pPr>
              <w:rPr>
                <w:rFonts w:ascii="Open Sans" w:hAnsi="Open Sans" w:cs="Open Sans"/>
                <w:sz w:val="20"/>
                <w:szCs w:val="20"/>
              </w:rPr>
            </w:pPr>
            <w:r>
              <w:rPr>
                <w:rFonts w:ascii="Open Sans" w:hAnsi="Open Sans" w:cs="Open Sans"/>
                <w:sz w:val="20"/>
                <w:szCs w:val="20"/>
              </w:rPr>
              <w:t xml:space="preserve">   Cal/OSHA PEL: 10 mg/m</w:t>
            </w:r>
            <w:r>
              <w:rPr>
                <w:rFonts w:ascii="Open Sans" w:hAnsi="Open Sans" w:cs="Open Sans"/>
                <w:sz w:val="20"/>
                <w:szCs w:val="20"/>
                <w:vertAlign w:val="superscript"/>
              </w:rPr>
              <w:t>3</w:t>
            </w:r>
            <w:r>
              <w:rPr>
                <w:rFonts w:ascii="Open Sans" w:hAnsi="Open Sans" w:cs="Open Sans"/>
                <w:sz w:val="20"/>
                <w:szCs w:val="20"/>
              </w:rPr>
              <w:t xml:space="preserve"> per 8 hour period.</w:t>
            </w:r>
          </w:p>
          <w:p w14:paraId="0FE284E7" w14:textId="77777777" w:rsidR="00627843" w:rsidRDefault="00627843" w:rsidP="00627843">
            <w:pPr>
              <w:rPr>
                <w:rFonts w:ascii="Open Sans" w:hAnsi="Open Sans" w:cs="Open Sans"/>
                <w:sz w:val="20"/>
                <w:szCs w:val="20"/>
              </w:rPr>
            </w:pPr>
            <w:r>
              <w:rPr>
                <w:rFonts w:ascii="Open Sans" w:hAnsi="Open Sans" w:cs="Open Sans"/>
                <w:sz w:val="20"/>
                <w:szCs w:val="20"/>
              </w:rPr>
              <w:t xml:space="preserve">   NIOSH REL: 10 mg/m</w:t>
            </w:r>
            <w:r>
              <w:rPr>
                <w:rFonts w:ascii="Open Sans" w:hAnsi="Open Sans" w:cs="Open Sans"/>
                <w:sz w:val="20"/>
                <w:szCs w:val="20"/>
                <w:vertAlign w:val="superscript"/>
              </w:rPr>
              <w:t>3</w:t>
            </w:r>
            <w:r>
              <w:rPr>
                <w:rFonts w:ascii="Open Sans" w:hAnsi="Open Sans" w:cs="Open Sans"/>
                <w:sz w:val="20"/>
                <w:szCs w:val="20"/>
              </w:rPr>
              <w:t xml:space="preserve"> TWA per 8 hour period</w:t>
            </w:r>
          </w:p>
          <w:p w14:paraId="690882F8" w14:textId="48CC4568" w:rsidR="00345C59" w:rsidRDefault="00627843" w:rsidP="00345C59">
            <w:pPr>
              <w:rPr>
                <w:rFonts w:ascii="Open Sans" w:hAnsi="Open Sans" w:cs="Open Sans"/>
                <w:b/>
                <w:bCs/>
                <w:sz w:val="20"/>
                <w:szCs w:val="20"/>
              </w:rPr>
            </w:pPr>
            <w:r>
              <w:rPr>
                <w:rFonts w:ascii="Open Sans" w:hAnsi="Open Sans" w:cs="Open Sans"/>
                <w:sz w:val="20"/>
                <w:szCs w:val="20"/>
              </w:rPr>
              <w:t xml:space="preserve">   ACGIH 2017 TLV: No Data</w:t>
            </w:r>
          </w:p>
          <w:p w14:paraId="269EC330" w14:textId="45870CF2" w:rsidR="00345C59" w:rsidRDefault="00345C59" w:rsidP="00345C59">
            <w:pPr>
              <w:rPr>
                <w:rFonts w:ascii="Open Sans" w:hAnsi="Open Sans" w:cs="Open Sans"/>
                <w:b/>
                <w:bCs/>
                <w:sz w:val="20"/>
                <w:szCs w:val="20"/>
              </w:rPr>
            </w:pPr>
            <w:r>
              <w:rPr>
                <w:rFonts w:ascii="Open Sans" w:hAnsi="Open Sans" w:cs="Open Sans"/>
                <w:b/>
                <w:bCs/>
                <w:sz w:val="20"/>
                <w:szCs w:val="20"/>
              </w:rPr>
              <w:t>Recommended Monitoring Procedures</w:t>
            </w:r>
            <w:r w:rsidRPr="007A366B">
              <w:rPr>
                <w:rFonts w:ascii="Open Sans" w:hAnsi="Open Sans" w:cs="Open Sans"/>
                <w:b/>
                <w:bCs/>
                <w:sz w:val="20"/>
                <w:szCs w:val="20"/>
              </w:rPr>
              <w:t>:</w:t>
            </w:r>
          </w:p>
          <w:p w14:paraId="33B2DD2F" w14:textId="77777777" w:rsidR="00345C59" w:rsidRDefault="00345C59" w:rsidP="00345C59">
            <w:pPr>
              <w:rPr>
                <w:rFonts w:ascii="Open Sans" w:hAnsi="Open Sans" w:cs="Open Sans"/>
                <w:sz w:val="20"/>
                <w:szCs w:val="20"/>
              </w:rPr>
            </w:pPr>
            <w:r>
              <w:rPr>
                <w:rFonts w:ascii="Open Sans" w:hAnsi="Open Sans" w:cs="Open Sans"/>
                <w:sz w:val="20"/>
                <w:szCs w:val="20"/>
              </w:rPr>
              <w:t>If this product contains ingredients with exposure limits, personal and workplace atmospheric monitoring procedures may be required to determine the effectiveness of the ventilation or other control measures and/or the necessity to use respiratory protective equipment.</w:t>
            </w:r>
          </w:p>
          <w:p w14:paraId="6FDC1842" w14:textId="77777777" w:rsidR="00345C59" w:rsidRDefault="00345C59" w:rsidP="00345C59">
            <w:pPr>
              <w:rPr>
                <w:rFonts w:ascii="Open Sans" w:hAnsi="Open Sans" w:cs="Open Sans"/>
                <w:b/>
                <w:bCs/>
                <w:sz w:val="20"/>
                <w:szCs w:val="20"/>
              </w:rPr>
            </w:pPr>
            <w:r>
              <w:rPr>
                <w:rFonts w:ascii="Open Sans" w:hAnsi="Open Sans" w:cs="Open Sans"/>
                <w:b/>
                <w:bCs/>
                <w:sz w:val="20"/>
                <w:szCs w:val="20"/>
              </w:rPr>
              <w:t>Additional Information about Design of Technical Systems:</w:t>
            </w:r>
          </w:p>
          <w:p w14:paraId="699B810D" w14:textId="77777777" w:rsidR="00345C59" w:rsidRDefault="00345C59" w:rsidP="00345C59">
            <w:pPr>
              <w:rPr>
                <w:rFonts w:ascii="Open Sans" w:hAnsi="Open Sans" w:cs="Open Sans"/>
                <w:sz w:val="20"/>
                <w:szCs w:val="20"/>
              </w:rPr>
            </w:pPr>
            <w:r>
              <w:rPr>
                <w:rFonts w:ascii="Open Sans" w:hAnsi="Open Sans" w:cs="Open Sans"/>
                <w:sz w:val="20"/>
                <w:szCs w:val="20"/>
              </w:rPr>
              <w:t>Mechanical ventilation may be required to maintain exposure levels below limits.</w:t>
            </w:r>
          </w:p>
          <w:p w14:paraId="0DB2D147" w14:textId="77777777" w:rsidR="00345C59" w:rsidRDefault="00345C59" w:rsidP="00345C59">
            <w:pPr>
              <w:rPr>
                <w:rFonts w:ascii="Open Sans" w:hAnsi="Open Sans" w:cs="Open Sans"/>
                <w:b/>
                <w:bCs/>
                <w:sz w:val="20"/>
                <w:szCs w:val="20"/>
              </w:rPr>
            </w:pPr>
            <w:r>
              <w:rPr>
                <w:rFonts w:ascii="Open Sans" w:hAnsi="Open Sans" w:cs="Open Sans"/>
                <w:b/>
                <w:bCs/>
                <w:sz w:val="20"/>
                <w:szCs w:val="20"/>
              </w:rPr>
              <w:t>Ingredients with Biological Limit Values:</w:t>
            </w:r>
          </w:p>
          <w:p w14:paraId="20134672" w14:textId="77777777" w:rsidR="00345C59" w:rsidRDefault="00345C59" w:rsidP="00345C59">
            <w:pPr>
              <w:rPr>
                <w:rFonts w:ascii="Open Sans" w:hAnsi="Open Sans" w:cs="Open Sans"/>
                <w:sz w:val="20"/>
                <w:szCs w:val="20"/>
              </w:rPr>
            </w:pPr>
            <w:r>
              <w:rPr>
                <w:rFonts w:ascii="Open Sans" w:hAnsi="Open Sans" w:cs="Open Sans"/>
                <w:sz w:val="20"/>
                <w:szCs w:val="20"/>
              </w:rPr>
              <w:t>This product does not contain any relevant quantities of materials with critical values that have to be monitored at the workplace.</w:t>
            </w:r>
          </w:p>
          <w:p w14:paraId="1E8238FD" w14:textId="77777777" w:rsidR="00345C59" w:rsidRDefault="00345C59" w:rsidP="00345C59">
            <w:pPr>
              <w:rPr>
                <w:rFonts w:ascii="Open Sans" w:hAnsi="Open Sans" w:cs="Open Sans"/>
                <w:b/>
                <w:bCs/>
                <w:sz w:val="20"/>
                <w:szCs w:val="20"/>
              </w:rPr>
            </w:pPr>
            <w:r>
              <w:rPr>
                <w:rFonts w:ascii="Open Sans" w:hAnsi="Open Sans" w:cs="Open Sans"/>
                <w:b/>
                <w:bCs/>
                <w:sz w:val="20"/>
                <w:szCs w:val="20"/>
              </w:rPr>
              <w:t>Additional Information:</w:t>
            </w:r>
          </w:p>
          <w:p w14:paraId="04D0E4E3" w14:textId="04D116E2" w:rsidR="00345C59" w:rsidRPr="00A92D4B" w:rsidRDefault="00345C59" w:rsidP="00345C59">
            <w:pPr>
              <w:rPr>
                <w:rFonts w:ascii="Open Sans" w:hAnsi="Open Sans" w:cs="Open Sans"/>
                <w:sz w:val="20"/>
                <w:szCs w:val="20"/>
              </w:rPr>
            </w:pPr>
            <w:r>
              <w:rPr>
                <w:rFonts w:ascii="Open Sans" w:hAnsi="Open Sans" w:cs="Open Sans"/>
                <w:sz w:val="20"/>
                <w:szCs w:val="20"/>
              </w:rPr>
              <w:t>The lists that were valid during the creation of this SDS sheet were used as a basis.</w:t>
            </w:r>
          </w:p>
        </w:tc>
      </w:tr>
      <w:tr w:rsidR="00345C59" w:rsidRPr="00A92D4B" w14:paraId="77B46D01" w14:textId="77777777" w:rsidTr="00210FCD">
        <w:trPr>
          <w:trHeight w:val="1610"/>
        </w:trPr>
        <w:tc>
          <w:tcPr>
            <w:tcW w:w="9720" w:type="dxa"/>
            <w:gridSpan w:val="4"/>
            <w:tcBorders>
              <w:top w:val="single" w:sz="4" w:space="0" w:color="auto"/>
            </w:tcBorders>
          </w:tcPr>
          <w:p w14:paraId="4C3E18F3" w14:textId="77777777" w:rsidR="00345C59" w:rsidRDefault="00345C59" w:rsidP="00345C59">
            <w:pPr>
              <w:rPr>
                <w:rFonts w:ascii="Open Sans" w:hAnsi="Open Sans" w:cs="Open Sans"/>
                <w:b/>
                <w:bCs/>
                <w:sz w:val="20"/>
                <w:szCs w:val="20"/>
                <w:u w:val="single"/>
              </w:rPr>
            </w:pPr>
          </w:p>
          <w:p w14:paraId="166A29B6" w14:textId="54368FF9" w:rsidR="00345C59" w:rsidRDefault="00345C59" w:rsidP="00345C59">
            <w:pPr>
              <w:rPr>
                <w:rFonts w:ascii="Open Sans" w:hAnsi="Open Sans" w:cs="Open Sans"/>
                <w:b/>
                <w:bCs/>
                <w:sz w:val="20"/>
                <w:szCs w:val="20"/>
                <w:u w:val="single"/>
              </w:rPr>
            </w:pPr>
            <w:r w:rsidRPr="00B92757">
              <w:rPr>
                <w:rFonts w:ascii="Open Sans" w:hAnsi="Open Sans" w:cs="Open Sans"/>
                <w:b/>
                <w:bCs/>
                <w:sz w:val="20"/>
                <w:szCs w:val="20"/>
                <w:u w:val="single"/>
              </w:rPr>
              <w:t>Engineering Controls:</w:t>
            </w:r>
          </w:p>
          <w:p w14:paraId="3E60D401" w14:textId="2943FCAF" w:rsidR="00345C59" w:rsidRDefault="00345C59" w:rsidP="00345C59">
            <w:pPr>
              <w:rPr>
                <w:rFonts w:ascii="Open Sans" w:hAnsi="Open Sans" w:cs="Open Sans"/>
                <w:sz w:val="20"/>
                <w:szCs w:val="20"/>
              </w:rPr>
            </w:pPr>
            <w:r w:rsidRPr="005E07E0">
              <w:rPr>
                <w:rFonts w:ascii="Open Sans" w:hAnsi="Open Sans" w:cs="Open Sans"/>
                <w:b/>
                <w:bCs/>
                <w:sz w:val="20"/>
                <w:szCs w:val="20"/>
              </w:rPr>
              <w:t>Ventilation Systems:</w:t>
            </w:r>
            <w:r>
              <w:rPr>
                <w:rFonts w:ascii="Open Sans" w:hAnsi="Open Sans" w:cs="Open Sans"/>
                <w:b/>
                <w:bCs/>
                <w:sz w:val="20"/>
                <w:szCs w:val="20"/>
              </w:rPr>
              <w:t xml:space="preserve"> </w:t>
            </w:r>
            <w:r>
              <w:rPr>
                <w:rFonts w:ascii="Open Sans" w:hAnsi="Open Sans" w:cs="Open Sans"/>
                <w:sz w:val="20"/>
                <w:szCs w:val="20"/>
              </w:rPr>
              <w:t>Emissions from ventilation or work process equipment should be checked to be sure they comply with the requirements of environmental protection legislation. In some cases, fume scrubbers, filters, or engineering modifications to the process equipment will be necessary to reduce emissions to acceptable levels.</w:t>
            </w:r>
          </w:p>
          <w:p w14:paraId="3041942D" w14:textId="09CCEADA" w:rsidR="00345C59" w:rsidRDefault="00345C59" w:rsidP="00345C59">
            <w:pPr>
              <w:rPr>
                <w:rFonts w:ascii="Open Sans" w:hAnsi="Open Sans" w:cs="Open Sans"/>
                <w:sz w:val="20"/>
                <w:szCs w:val="20"/>
              </w:rPr>
            </w:pPr>
            <w:r>
              <w:rPr>
                <w:rFonts w:ascii="Open Sans" w:hAnsi="Open Sans" w:cs="Open Sans"/>
                <w:b/>
                <w:bCs/>
                <w:sz w:val="20"/>
                <w:szCs w:val="20"/>
              </w:rPr>
              <w:t xml:space="preserve">Eyewash Stations: </w:t>
            </w:r>
            <w:r>
              <w:rPr>
                <w:rFonts w:ascii="Open Sans" w:hAnsi="Open Sans" w:cs="Open Sans"/>
                <w:sz w:val="20"/>
                <w:szCs w:val="20"/>
              </w:rPr>
              <w:t>Eyewash stations with eyewash fountains or eyewash bottles are recommended for alleviation of eye contamination.</w:t>
            </w:r>
          </w:p>
          <w:p w14:paraId="155A653F" w14:textId="30CA2A26" w:rsidR="00345C59" w:rsidRDefault="00345C59" w:rsidP="00345C59">
            <w:pPr>
              <w:rPr>
                <w:rFonts w:ascii="Open Sans" w:hAnsi="Open Sans" w:cs="Open Sans"/>
                <w:sz w:val="20"/>
                <w:szCs w:val="20"/>
              </w:rPr>
            </w:pPr>
            <w:r>
              <w:rPr>
                <w:rFonts w:ascii="Open Sans" w:hAnsi="Open Sans" w:cs="Open Sans"/>
                <w:b/>
                <w:bCs/>
                <w:sz w:val="20"/>
                <w:szCs w:val="20"/>
              </w:rPr>
              <w:t xml:space="preserve">Showers: </w:t>
            </w:r>
            <w:r>
              <w:rPr>
                <w:rFonts w:ascii="Open Sans" w:hAnsi="Open Sans" w:cs="Open Sans"/>
                <w:sz w:val="20"/>
                <w:szCs w:val="20"/>
              </w:rPr>
              <w:t>Showers are recommended for alleviation of skin contamination.</w:t>
            </w:r>
          </w:p>
          <w:p w14:paraId="56BFBA3C" w14:textId="77777777" w:rsidR="00345C59" w:rsidRPr="00B74962" w:rsidRDefault="00345C59" w:rsidP="00345C59">
            <w:pPr>
              <w:rPr>
                <w:rFonts w:ascii="Open Sans" w:hAnsi="Open Sans" w:cs="Open Sans"/>
                <w:sz w:val="20"/>
                <w:szCs w:val="20"/>
              </w:rPr>
            </w:pPr>
          </w:p>
          <w:p w14:paraId="01CEEF3B" w14:textId="066ABA5A" w:rsidR="00345C59" w:rsidRDefault="00345C59" w:rsidP="00345C59">
            <w:pPr>
              <w:rPr>
                <w:rFonts w:ascii="Open Sans" w:hAnsi="Open Sans" w:cs="Open Sans"/>
                <w:sz w:val="20"/>
                <w:szCs w:val="20"/>
              </w:rPr>
            </w:pPr>
            <w:r w:rsidRPr="009E3DBD">
              <w:rPr>
                <w:rFonts w:ascii="Open Sans" w:hAnsi="Open Sans" w:cs="Open Sans"/>
                <w:b/>
                <w:sz w:val="20"/>
                <w:szCs w:val="20"/>
              </w:rPr>
              <w:t xml:space="preserve">General </w:t>
            </w:r>
            <w:r>
              <w:rPr>
                <w:rFonts w:ascii="Open Sans" w:hAnsi="Open Sans" w:cs="Open Sans"/>
                <w:b/>
                <w:sz w:val="20"/>
                <w:szCs w:val="20"/>
              </w:rPr>
              <w:t>P</w:t>
            </w:r>
            <w:r w:rsidRPr="009E3DBD">
              <w:rPr>
                <w:rFonts w:ascii="Open Sans" w:hAnsi="Open Sans" w:cs="Open Sans"/>
                <w:b/>
                <w:sz w:val="20"/>
                <w:szCs w:val="20"/>
              </w:rPr>
              <w:t xml:space="preserve">rotective and </w:t>
            </w:r>
            <w:r>
              <w:rPr>
                <w:rFonts w:ascii="Open Sans" w:hAnsi="Open Sans" w:cs="Open Sans"/>
                <w:b/>
                <w:sz w:val="20"/>
                <w:szCs w:val="20"/>
              </w:rPr>
              <w:t>H</w:t>
            </w:r>
            <w:r w:rsidRPr="009E3DBD">
              <w:rPr>
                <w:rFonts w:ascii="Open Sans" w:hAnsi="Open Sans" w:cs="Open Sans"/>
                <w:b/>
                <w:sz w:val="20"/>
                <w:szCs w:val="20"/>
              </w:rPr>
              <w:t xml:space="preserve">ygienic </w:t>
            </w:r>
            <w:r>
              <w:rPr>
                <w:rFonts w:ascii="Open Sans" w:hAnsi="Open Sans" w:cs="Open Sans"/>
                <w:b/>
                <w:sz w:val="20"/>
                <w:szCs w:val="20"/>
              </w:rPr>
              <w:t>M</w:t>
            </w:r>
            <w:r w:rsidRPr="009E3DBD">
              <w:rPr>
                <w:rFonts w:ascii="Open Sans" w:hAnsi="Open Sans" w:cs="Open Sans"/>
                <w:b/>
                <w:sz w:val="20"/>
                <w:szCs w:val="20"/>
              </w:rPr>
              <w:t>easures:</w:t>
            </w:r>
            <w:r>
              <w:rPr>
                <w:rFonts w:ascii="Open Sans" w:hAnsi="Open Sans" w:cs="Open Sans"/>
                <w:sz w:val="20"/>
                <w:szCs w:val="20"/>
              </w:rPr>
              <w:t xml:space="preserve">  </w:t>
            </w:r>
          </w:p>
          <w:p w14:paraId="46EA5DA7" w14:textId="77CBE202" w:rsidR="00345C59" w:rsidRDefault="00345C59" w:rsidP="00345C59">
            <w:pPr>
              <w:rPr>
                <w:rFonts w:ascii="Open Sans" w:hAnsi="Open Sans" w:cs="Open Sans"/>
                <w:sz w:val="20"/>
                <w:szCs w:val="20"/>
              </w:rPr>
            </w:pPr>
            <w:r>
              <w:rPr>
                <w:rFonts w:ascii="Open Sans" w:hAnsi="Open Sans" w:cs="Open Sans"/>
                <w:sz w:val="20"/>
                <w:szCs w:val="20"/>
              </w:rPr>
              <w:t>Handle in accordance with good industrial hygiene and safety practices.</w:t>
            </w:r>
          </w:p>
          <w:p w14:paraId="63AA70BE" w14:textId="08F0CA56" w:rsidR="00345C59" w:rsidRDefault="00345C59" w:rsidP="00345C59">
            <w:pPr>
              <w:rPr>
                <w:rFonts w:ascii="Open Sans" w:hAnsi="Open Sans" w:cs="Open Sans"/>
                <w:sz w:val="20"/>
                <w:szCs w:val="20"/>
              </w:rPr>
            </w:pPr>
            <w:r>
              <w:rPr>
                <w:rFonts w:ascii="Open Sans" w:hAnsi="Open Sans" w:cs="Open Sans"/>
                <w:sz w:val="20"/>
                <w:szCs w:val="20"/>
              </w:rPr>
              <w:t>Ensure that proper housekeeping measures are in place.</w:t>
            </w:r>
          </w:p>
          <w:p w14:paraId="188F08E8" w14:textId="3C64E0ED" w:rsidR="00345C59" w:rsidRDefault="00345C59" w:rsidP="00345C59">
            <w:pPr>
              <w:rPr>
                <w:rFonts w:ascii="Open Sans" w:hAnsi="Open Sans" w:cs="Open Sans"/>
                <w:sz w:val="20"/>
                <w:szCs w:val="20"/>
              </w:rPr>
            </w:pPr>
            <w:r>
              <w:rPr>
                <w:rFonts w:ascii="Open Sans" w:hAnsi="Open Sans" w:cs="Open Sans"/>
                <w:sz w:val="20"/>
                <w:szCs w:val="20"/>
              </w:rPr>
              <w:t>Keep away from foodstuffs, beverages, and feed.</w:t>
            </w:r>
          </w:p>
          <w:p w14:paraId="0515A6F0" w14:textId="56F23FC4" w:rsidR="00345C59" w:rsidRDefault="00345C59" w:rsidP="00345C59">
            <w:pPr>
              <w:rPr>
                <w:rFonts w:ascii="Open Sans" w:hAnsi="Open Sans" w:cs="Open Sans"/>
                <w:sz w:val="20"/>
                <w:szCs w:val="20"/>
              </w:rPr>
            </w:pPr>
            <w:r>
              <w:rPr>
                <w:rFonts w:ascii="Open Sans" w:hAnsi="Open Sans" w:cs="Open Sans"/>
                <w:sz w:val="20"/>
                <w:szCs w:val="20"/>
              </w:rPr>
              <w:t>Do not eat, drink, smoke, or sniff while working.</w:t>
            </w:r>
          </w:p>
          <w:p w14:paraId="26853871" w14:textId="3EA31032" w:rsidR="00345C59" w:rsidRDefault="00345C59" w:rsidP="00345C59">
            <w:pPr>
              <w:rPr>
                <w:rFonts w:ascii="Open Sans" w:hAnsi="Open Sans" w:cs="Open Sans"/>
                <w:sz w:val="20"/>
                <w:szCs w:val="20"/>
              </w:rPr>
            </w:pPr>
            <w:r>
              <w:rPr>
                <w:rFonts w:ascii="Open Sans" w:hAnsi="Open Sans" w:cs="Open Sans"/>
                <w:sz w:val="20"/>
                <w:szCs w:val="20"/>
              </w:rPr>
              <w:t>Wash hands before break and at the end of work.</w:t>
            </w:r>
          </w:p>
          <w:p w14:paraId="10B12E60" w14:textId="51FECC06" w:rsidR="00345C59" w:rsidRDefault="00345C59" w:rsidP="00345C59">
            <w:pPr>
              <w:rPr>
                <w:rFonts w:ascii="Open Sans" w:hAnsi="Open Sans" w:cs="Open Sans"/>
                <w:sz w:val="20"/>
                <w:szCs w:val="20"/>
              </w:rPr>
            </w:pPr>
            <w:r>
              <w:rPr>
                <w:rFonts w:ascii="Open Sans" w:hAnsi="Open Sans" w:cs="Open Sans"/>
                <w:sz w:val="20"/>
                <w:szCs w:val="20"/>
              </w:rPr>
              <w:t>Vacuum clean contaminated clothing. Do not blow or brush off contaminated clothing.</w:t>
            </w:r>
          </w:p>
          <w:p w14:paraId="36E5E96F" w14:textId="70B31304" w:rsidR="00345C59" w:rsidRDefault="00345C59" w:rsidP="00345C59">
            <w:pPr>
              <w:rPr>
                <w:rFonts w:ascii="Open Sans" w:hAnsi="Open Sans" w:cs="Open Sans"/>
                <w:sz w:val="20"/>
                <w:szCs w:val="20"/>
              </w:rPr>
            </w:pPr>
            <w:r>
              <w:rPr>
                <w:rFonts w:ascii="Open Sans" w:hAnsi="Open Sans" w:cs="Open Sans"/>
                <w:sz w:val="20"/>
                <w:szCs w:val="20"/>
              </w:rPr>
              <w:t>Do not inhale dust, smoke, or mist.</w:t>
            </w:r>
          </w:p>
          <w:p w14:paraId="36DC2A10" w14:textId="6A3F5AF8" w:rsidR="00345C59" w:rsidRDefault="00345C59" w:rsidP="00345C59">
            <w:pPr>
              <w:rPr>
                <w:rFonts w:ascii="Open Sans" w:hAnsi="Open Sans" w:cs="Open Sans"/>
                <w:sz w:val="20"/>
                <w:szCs w:val="20"/>
              </w:rPr>
            </w:pPr>
            <w:r>
              <w:rPr>
                <w:rFonts w:ascii="Open Sans" w:hAnsi="Open Sans" w:cs="Open Sans"/>
                <w:sz w:val="20"/>
                <w:szCs w:val="20"/>
              </w:rPr>
              <w:t>Avoid close or long-term contact with skin.</w:t>
            </w:r>
          </w:p>
          <w:p w14:paraId="20ED70B3" w14:textId="51DA181E" w:rsidR="00345C59" w:rsidRDefault="00345C59" w:rsidP="00345C59">
            <w:pPr>
              <w:rPr>
                <w:rFonts w:ascii="Open Sans" w:hAnsi="Open Sans" w:cs="Open Sans"/>
                <w:sz w:val="20"/>
                <w:szCs w:val="20"/>
              </w:rPr>
            </w:pPr>
            <w:r>
              <w:rPr>
                <w:rFonts w:ascii="Open Sans" w:hAnsi="Open Sans" w:cs="Open Sans"/>
                <w:sz w:val="20"/>
                <w:szCs w:val="20"/>
              </w:rPr>
              <w:t>Avoid contact with eyes.</w:t>
            </w:r>
          </w:p>
          <w:p w14:paraId="4D1ECBF9" w14:textId="337FA136" w:rsidR="00345C59" w:rsidRDefault="00345C59" w:rsidP="00345C59">
            <w:pPr>
              <w:rPr>
                <w:rFonts w:ascii="Open Sans" w:hAnsi="Open Sans" w:cs="Open Sans"/>
                <w:sz w:val="20"/>
                <w:szCs w:val="20"/>
              </w:rPr>
            </w:pPr>
            <w:r>
              <w:rPr>
                <w:rFonts w:ascii="Open Sans" w:hAnsi="Open Sans" w:cs="Open Sans"/>
                <w:sz w:val="20"/>
                <w:szCs w:val="20"/>
              </w:rPr>
              <w:t>Ensure that washing facilities are available at the workplace.</w:t>
            </w:r>
          </w:p>
          <w:p w14:paraId="42585A13" w14:textId="60552861" w:rsidR="00345C59" w:rsidRDefault="00345C59" w:rsidP="00345C59">
            <w:pPr>
              <w:rPr>
                <w:rFonts w:ascii="Open Sans" w:hAnsi="Open Sans" w:cs="Open Sans"/>
                <w:sz w:val="20"/>
                <w:szCs w:val="20"/>
              </w:rPr>
            </w:pPr>
            <w:r>
              <w:rPr>
                <w:rFonts w:ascii="Open Sans" w:hAnsi="Open Sans" w:cs="Open Sans"/>
                <w:sz w:val="20"/>
                <w:szCs w:val="20"/>
              </w:rPr>
              <w:t>Wash contaminated clothing before reusing.</w:t>
            </w:r>
          </w:p>
          <w:p w14:paraId="417815CC" w14:textId="77777777" w:rsidR="00345C59" w:rsidRDefault="00345C59" w:rsidP="00345C59">
            <w:pPr>
              <w:rPr>
                <w:rFonts w:ascii="Open Sans" w:hAnsi="Open Sans" w:cs="Open Sans"/>
                <w:b/>
                <w:sz w:val="20"/>
                <w:szCs w:val="20"/>
              </w:rPr>
            </w:pPr>
          </w:p>
          <w:p w14:paraId="25607AED" w14:textId="77777777" w:rsidR="00345C59" w:rsidRDefault="00345C59" w:rsidP="00345C59">
            <w:pPr>
              <w:rPr>
                <w:rFonts w:ascii="Open Sans" w:hAnsi="Open Sans" w:cs="Open Sans"/>
                <w:b/>
                <w:sz w:val="20"/>
                <w:szCs w:val="20"/>
              </w:rPr>
            </w:pPr>
          </w:p>
          <w:p w14:paraId="7ABC622D" w14:textId="36E90B3A" w:rsidR="00345C59" w:rsidRDefault="00345C59" w:rsidP="00345C59">
            <w:pPr>
              <w:rPr>
                <w:rFonts w:ascii="Open Sans" w:hAnsi="Open Sans" w:cs="Open Sans"/>
                <w:sz w:val="20"/>
                <w:szCs w:val="20"/>
              </w:rPr>
            </w:pPr>
            <w:r w:rsidRPr="009E3DBD">
              <w:rPr>
                <w:rFonts w:ascii="Open Sans" w:hAnsi="Open Sans" w:cs="Open Sans"/>
                <w:b/>
                <w:sz w:val="20"/>
                <w:szCs w:val="20"/>
              </w:rPr>
              <w:t xml:space="preserve">Breathing </w:t>
            </w:r>
            <w:r>
              <w:rPr>
                <w:rFonts w:ascii="Open Sans" w:hAnsi="Open Sans" w:cs="Open Sans"/>
                <w:b/>
                <w:sz w:val="20"/>
                <w:szCs w:val="20"/>
              </w:rPr>
              <w:t>E</w:t>
            </w:r>
            <w:r w:rsidRPr="009E3DBD">
              <w:rPr>
                <w:rFonts w:ascii="Open Sans" w:hAnsi="Open Sans" w:cs="Open Sans"/>
                <w:b/>
                <w:sz w:val="20"/>
                <w:szCs w:val="20"/>
              </w:rPr>
              <w:t>quipment:</w:t>
            </w:r>
            <w:r>
              <w:rPr>
                <w:rFonts w:ascii="Open Sans" w:hAnsi="Open Sans" w:cs="Open Sans"/>
                <w:sz w:val="20"/>
                <w:szCs w:val="20"/>
              </w:rPr>
              <w:t xml:space="preserve">  </w:t>
            </w:r>
          </w:p>
          <w:p w14:paraId="74DC9ED3" w14:textId="0F5E5D9A" w:rsidR="00345C59" w:rsidRDefault="00345C59" w:rsidP="00345C59">
            <w:pPr>
              <w:rPr>
                <w:rFonts w:ascii="Open Sans" w:hAnsi="Open Sans" w:cs="Open Sans"/>
                <w:sz w:val="20"/>
                <w:szCs w:val="20"/>
              </w:rPr>
            </w:pPr>
            <w:r>
              <w:rPr>
                <w:rFonts w:ascii="Open Sans" w:hAnsi="Open Sans" w:cs="Open Sans"/>
                <w:sz w:val="20"/>
                <w:szCs w:val="20"/>
              </w:rPr>
              <w:t>Use suitable respiratory device in case of insufficient ventilation.</w:t>
            </w:r>
          </w:p>
          <w:p w14:paraId="7BDD9760" w14:textId="77777777" w:rsidR="00345C59" w:rsidRDefault="00345C59" w:rsidP="00345C59">
            <w:pPr>
              <w:rPr>
                <w:rFonts w:ascii="Open Sans" w:hAnsi="Open Sans" w:cs="Open Sans"/>
                <w:sz w:val="20"/>
                <w:szCs w:val="20"/>
              </w:rPr>
            </w:pPr>
            <w:r>
              <w:rPr>
                <w:rFonts w:ascii="Open Sans" w:hAnsi="Open Sans" w:cs="Open Sans"/>
                <w:sz w:val="20"/>
                <w:szCs w:val="20"/>
              </w:rPr>
              <w:t>Respirator selection must be based on known or anticipated exposure levels, the hazards of the product, and the safe working limits of the selected respirator.</w:t>
            </w:r>
          </w:p>
          <w:p w14:paraId="4E64DB54" w14:textId="54915B54" w:rsidR="00345C59" w:rsidRPr="009B7BBA" w:rsidRDefault="00345C59" w:rsidP="00345C59">
            <w:pPr>
              <w:rPr>
                <w:rFonts w:ascii="Open Sans" w:hAnsi="Open Sans" w:cs="Open Sans"/>
                <w:sz w:val="20"/>
                <w:szCs w:val="20"/>
                <w:u w:val="single"/>
              </w:rPr>
            </w:pPr>
            <w:r>
              <w:rPr>
                <w:rFonts w:ascii="Open Sans" w:hAnsi="Open Sans" w:cs="Open Sans"/>
                <w:sz w:val="20"/>
                <w:szCs w:val="20"/>
              </w:rPr>
              <w:t>Dust-protection mask: For a higher level of protection use Type OV/AG/P99 (US) respirator cartridges. Use respirators and components tested and approved under appropriate government standards such as NIOSH.</w:t>
            </w:r>
          </w:p>
          <w:p w14:paraId="280F5DF3" w14:textId="0591FCB8" w:rsidR="00345C59" w:rsidRDefault="00345C59" w:rsidP="00345C59">
            <w:pPr>
              <w:rPr>
                <w:rFonts w:ascii="Open Sans" w:hAnsi="Open Sans" w:cs="Open Sans"/>
                <w:sz w:val="20"/>
                <w:szCs w:val="20"/>
              </w:rPr>
            </w:pPr>
            <w:r w:rsidRPr="009E3DBD">
              <w:rPr>
                <w:rFonts w:ascii="Open Sans" w:hAnsi="Open Sans" w:cs="Open Sans"/>
                <w:b/>
                <w:sz w:val="20"/>
                <w:szCs w:val="20"/>
              </w:rPr>
              <w:t xml:space="preserve">Protection of </w:t>
            </w:r>
            <w:r>
              <w:rPr>
                <w:rFonts w:ascii="Open Sans" w:hAnsi="Open Sans" w:cs="Open Sans"/>
                <w:b/>
                <w:sz w:val="20"/>
                <w:szCs w:val="20"/>
              </w:rPr>
              <w:t>H</w:t>
            </w:r>
            <w:r w:rsidRPr="009E3DBD">
              <w:rPr>
                <w:rFonts w:ascii="Open Sans" w:hAnsi="Open Sans" w:cs="Open Sans"/>
                <w:b/>
                <w:sz w:val="20"/>
                <w:szCs w:val="20"/>
              </w:rPr>
              <w:t xml:space="preserve">ands: </w:t>
            </w:r>
            <w:r>
              <w:rPr>
                <w:rFonts w:ascii="Open Sans" w:hAnsi="Open Sans" w:cs="Open Sans"/>
                <w:sz w:val="20"/>
                <w:szCs w:val="20"/>
              </w:rPr>
              <w:t xml:space="preserve"> </w:t>
            </w:r>
          </w:p>
          <w:p w14:paraId="712D34B0" w14:textId="77777777" w:rsidR="00345C59" w:rsidRDefault="00345C59" w:rsidP="00345C59">
            <w:pPr>
              <w:rPr>
                <w:rFonts w:ascii="Open Sans" w:hAnsi="Open Sans" w:cs="Open Sans"/>
                <w:sz w:val="20"/>
                <w:szCs w:val="20"/>
              </w:rPr>
            </w:pPr>
            <w:r>
              <w:rPr>
                <w:rFonts w:ascii="Open Sans" w:hAnsi="Open Sans" w:cs="Open Sans"/>
                <w:sz w:val="20"/>
                <w:szCs w:val="20"/>
              </w:rPr>
              <w:t xml:space="preserve">Wear protective gloves. Wash and dry hands. The glove material has to be impermeable and resistant to the product, substance, and the preparation. Selection of the glove material on the consideration of the penetration times, rates of diffusion, and the degradation of the material. Use equipment for hand protection that is tested and approved under appropriate government standards such as NIOSH. </w:t>
            </w:r>
          </w:p>
          <w:p w14:paraId="559B5DBC" w14:textId="1BFAB147" w:rsidR="00345C59" w:rsidRPr="00F760CE" w:rsidRDefault="00345C59" w:rsidP="00345C59">
            <w:pPr>
              <w:rPr>
                <w:rFonts w:ascii="Open Sans" w:hAnsi="Open Sans" w:cs="Open Sans"/>
                <w:sz w:val="20"/>
                <w:szCs w:val="20"/>
                <w:u w:val="single"/>
              </w:rPr>
            </w:pPr>
            <w:r w:rsidRPr="00F760CE">
              <w:rPr>
                <w:rFonts w:ascii="Open Sans" w:hAnsi="Open Sans" w:cs="Open Sans"/>
                <w:sz w:val="20"/>
                <w:szCs w:val="20"/>
                <w:u w:val="single"/>
              </w:rPr>
              <w:t>Material of Gloves:</w:t>
            </w:r>
          </w:p>
          <w:p w14:paraId="315AF0B5" w14:textId="0A78BE94" w:rsidR="00345C59" w:rsidRDefault="00345C59" w:rsidP="00345C59">
            <w:pPr>
              <w:rPr>
                <w:rFonts w:ascii="Open Sans" w:hAnsi="Open Sans" w:cs="Open Sans"/>
                <w:sz w:val="20"/>
                <w:szCs w:val="20"/>
              </w:rPr>
            </w:pPr>
            <w:r>
              <w:rPr>
                <w:rFonts w:ascii="Open Sans" w:hAnsi="Open Sans" w:cs="Open Sans"/>
                <w:sz w:val="20"/>
                <w:szCs w:val="20"/>
              </w:rPr>
              <w:t>Butyl rubber, BR</w:t>
            </w:r>
          </w:p>
          <w:p w14:paraId="5533E165" w14:textId="1E2B59DD" w:rsidR="00345C59" w:rsidRDefault="00345C59" w:rsidP="00345C59">
            <w:pPr>
              <w:rPr>
                <w:rFonts w:ascii="Open Sans" w:hAnsi="Open Sans" w:cs="Open Sans"/>
                <w:sz w:val="20"/>
                <w:szCs w:val="20"/>
              </w:rPr>
            </w:pPr>
            <w:r>
              <w:rPr>
                <w:rFonts w:ascii="Open Sans" w:hAnsi="Open Sans" w:cs="Open Sans"/>
                <w:sz w:val="20"/>
                <w:szCs w:val="20"/>
              </w:rPr>
              <w:t>Nitrile rubber, NBR</w:t>
            </w:r>
          </w:p>
          <w:p w14:paraId="00232DBC" w14:textId="79315FDC" w:rsidR="00345C59" w:rsidRDefault="00345C59" w:rsidP="00345C59">
            <w:pPr>
              <w:rPr>
                <w:rFonts w:ascii="Open Sans" w:hAnsi="Open Sans" w:cs="Open Sans"/>
                <w:sz w:val="20"/>
                <w:szCs w:val="20"/>
              </w:rPr>
            </w:pPr>
            <w:r>
              <w:rPr>
                <w:rFonts w:ascii="Open Sans" w:hAnsi="Open Sans" w:cs="Open Sans"/>
                <w:sz w:val="20"/>
                <w:szCs w:val="20"/>
              </w:rPr>
              <w:t>Chloroprene rubber, CR</w:t>
            </w:r>
          </w:p>
          <w:p w14:paraId="76377CC5" w14:textId="7D45AB4C" w:rsidR="00345C59" w:rsidRDefault="00345C59" w:rsidP="00345C59">
            <w:pPr>
              <w:rPr>
                <w:rFonts w:ascii="Open Sans" w:hAnsi="Open Sans" w:cs="Open Sans"/>
                <w:sz w:val="20"/>
                <w:szCs w:val="20"/>
              </w:rPr>
            </w:pPr>
            <w:r>
              <w:rPr>
                <w:rFonts w:ascii="Open Sans" w:hAnsi="Open Sans" w:cs="Open Sans"/>
                <w:sz w:val="20"/>
                <w:szCs w:val="20"/>
              </w:rPr>
              <w:t>PVC or PE gloves</w:t>
            </w:r>
          </w:p>
          <w:p w14:paraId="74C98A00" w14:textId="0CC8F659" w:rsidR="00345C59" w:rsidRDefault="00345C59" w:rsidP="00345C59">
            <w:pPr>
              <w:rPr>
                <w:rFonts w:ascii="Open Sans" w:hAnsi="Open Sans" w:cs="Open Sans"/>
                <w:sz w:val="20"/>
                <w:szCs w:val="20"/>
              </w:rPr>
            </w:pPr>
            <w:r>
              <w:rPr>
                <w:rFonts w:ascii="Open Sans" w:hAnsi="Open Sans" w:cs="Open Sans"/>
                <w:sz w:val="20"/>
                <w:szCs w:val="20"/>
              </w:rPr>
              <w:t>Neoprene gloves</w:t>
            </w:r>
          </w:p>
          <w:p w14:paraId="4CCD411D" w14:textId="378967FB" w:rsidR="00345C59" w:rsidRDefault="00345C59" w:rsidP="00345C59">
            <w:pPr>
              <w:rPr>
                <w:rFonts w:ascii="Open Sans" w:hAnsi="Open Sans" w:cs="Open Sans"/>
                <w:sz w:val="20"/>
                <w:szCs w:val="20"/>
                <w:u w:val="single"/>
              </w:rPr>
            </w:pPr>
            <w:r>
              <w:rPr>
                <w:rFonts w:ascii="Open Sans" w:hAnsi="Open Sans" w:cs="Open Sans"/>
                <w:sz w:val="20"/>
                <w:szCs w:val="20"/>
              </w:rPr>
              <w:t>The selection of suitable gloves does not only depend on the material, but also on further marks of quality, and varies from manufacturer to manufacturer. As the product is a preparation of several substances, the resistance of the glove material cannot be calculated in advance, and therefore has to be checked prior to the application.</w:t>
            </w:r>
          </w:p>
          <w:p w14:paraId="548F14AA" w14:textId="77777777" w:rsidR="00345C59" w:rsidRDefault="00345C59" w:rsidP="00345C59">
            <w:pPr>
              <w:rPr>
                <w:rFonts w:ascii="Open Sans" w:hAnsi="Open Sans" w:cs="Open Sans"/>
                <w:sz w:val="20"/>
                <w:szCs w:val="20"/>
                <w:u w:val="single"/>
              </w:rPr>
            </w:pPr>
          </w:p>
          <w:p w14:paraId="2D77CC20" w14:textId="7947DA4F" w:rsidR="00345C59" w:rsidRPr="00F760CE" w:rsidRDefault="00345C59" w:rsidP="00345C59">
            <w:pPr>
              <w:rPr>
                <w:rFonts w:ascii="Open Sans" w:hAnsi="Open Sans" w:cs="Open Sans"/>
                <w:sz w:val="20"/>
                <w:szCs w:val="20"/>
                <w:u w:val="single"/>
              </w:rPr>
            </w:pPr>
            <w:r w:rsidRPr="00F760CE">
              <w:rPr>
                <w:rFonts w:ascii="Open Sans" w:hAnsi="Open Sans" w:cs="Open Sans"/>
                <w:sz w:val="20"/>
                <w:szCs w:val="20"/>
                <w:u w:val="single"/>
              </w:rPr>
              <w:t>Penetration Time of Glove Material:</w:t>
            </w:r>
          </w:p>
          <w:p w14:paraId="7413C9CA" w14:textId="6AB2C059" w:rsidR="00345C59" w:rsidRDefault="00345C59" w:rsidP="00345C59">
            <w:pPr>
              <w:rPr>
                <w:rFonts w:ascii="Open Sans" w:hAnsi="Open Sans" w:cs="Open Sans"/>
                <w:sz w:val="20"/>
                <w:szCs w:val="20"/>
              </w:rPr>
            </w:pPr>
            <w:r>
              <w:rPr>
                <w:rFonts w:ascii="Open Sans" w:hAnsi="Open Sans" w:cs="Open Sans"/>
                <w:sz w:val="20"/>
                <w:szCs w:val="20"/>
              </w:rPr>
              <w:t>Minimum breakthrough time/glove: &gt;480 minutes.</w:t>
            </w:r>
          </w:p>
          <w:p w14:paraId="668A0E24" w14:textId="4E13C5DC" w:rsidR="00345C59" w:rsidRDefault="00345C59" w:rsidP="00345C59">
            <w:pPr>
              <w:rPr>
                <w:rFonts w:ascii="Open Sans" w:hAnsi="Open Sans" w:cs="Open Sans"/>
                <w:sz w:val="20"/>
                <w:szCs w:val="20"/>
              </w:rPr>
            </w:pPr>
            <w:r>
              <w:rPr>
                <w:rFonts w:ascii="Open Sans" w:hAnsi="Open Sans" w:cs="Open Sans"/>
                <w:sz w:val="20"/>
                <w:szCs w:val="20"/>
              </w:rPr>
              <w:t>The exact breakthrough time has to be observed and recorded by the manufacturer.</w:t>
            </w:r>
          </w:p>
          <w:p w14:paraId="3B646DE9" w14:textId="77777777" w:rsidR="00345C59" w:rsidRDefault="00345C59" w:rsidP="00345C59">
            <w:pPr>
              <w:rPr>
                <w:rFonts w:ascii="Open Sans" w:hAnsi="Open Sans" w:cs="Open Sans"/>
                <w:sz w:val="20"/>
                <w:szCs w:val="20"/>
                <w:u w:val="single"/>
              </w:rPr>
            </w:pPr>
          </w:p>
          <w:p w14:paraId="679A6D8C" w14:textId="38193DCB" w:rsidR="00345C59" w:rsidRPr="00F760CE" w:rsidRDefault="00345C59" w:rsidP="00345C59">
            <w:pPr>
              <w:rPr>
                <w:rFonts w:ascii="Open Sans" w:hAnsi="Open Sans" w:cs="Open Sans"/>
                <w:sz w:val="20"/>
                <w:szCs w:val="20"/>
                <w:u w:val="single"/>
              </w:rPr>
            </w:pPr>
            <w:r w:rsidRPr="00F760CE">
              <w:rPr>
                <w:rFonts w:ascii="Open Sans" w:hAnsi="Open Sans" w:cs="Open Sans"/>
                <w:sz w:val="20"/>
                <w:szCs w:val="20"/>
                <w:u w:val="single"/>
              </w:rPr>
              <w:t>Not Suitable are Gloves of the Following Materials:</w:t>
            </w:r>
          </w:p>
          <w:p w14:paraId="7D6B3778" w14:textId="70D0AC69" w:rsidR="00345C59" w:rsidRPr="00471F38" w:rsidRDefault="00345C59" w:rsidP="00345C59">
            <w:pPr>
              <w:rPr>
                <w:rFonts w:ascii="Open Sans" w:hAnsi="Open Sans" w:cs="Open Sans"/>
                <w:sz w:val="20"/>
                <w:szCs w:val="20"/>
              </w:rPr>
            </w:pPr>
            <w:r>
              <w:rPr>
                <w:rFonts w:ascii="Open Sans" w:hAnsi="Open Sans" w:cs="Open Sans"/>
                <w:sz w:val="20"/>
                <w:szCs w:val="20"/>
              </w:rPr>
              <w:t>Textile or leather gloves are completely unsuitable.</w:t>
            </w:r>
          </w:p>
          <w:p w14:paraId="4FF17E80" w14:textId="77777777" w:rsidR="00345C59" w:rsidRDefault="00345C59" w:rsidP="00345C59">
            <w:pPr>
              <w:rPr>
                <w:rFonts w:ascii="Open Sans" w:hAnsi="Open Sans" w:cs="Open Sans"/>
                <w:sz w:val="20"/>
                <w:szCs w:val="20"/>
              </w:rPr>
            </w:pPr>
            <w:r w:rsidRPr="009E3DBD">
              <w:rPr>
                <w:rFonts w:ascii="Open Sans" w:hAnsi="Open Sans" w:cs="Open Sans"/>
                <w:b/>
                <w:sz w:val="20"/>
                <w:szCs w:val="20"/>
              </w:rPr>
              <w:t xml:space="preserve">Eye </w:t>
            </w:r>
            <w:r>
              <w:rPr>
                <w:rFonts w:ascii="Open Sans" w:hAnsi="Open Sans" w:cs="Open Sans"/>
                <w:b/>
                <w:sz w:val="20"/>
                <w:szCs w:val="20"/>
              </w:rPr>
              <w:t>P</w:t>
            </w:r>
            <w:r w:rsidRPr="009E3DBD">
              <w:rPr>
                <w:rFonts w:ascii="Open Sans" w:hAnsi="Open Sans" w:cs="Open Sans"/>
                <w:b/>
                <w:sz w:val="20"/>
                <w:szCs w:val="20"/>
              </w:rPr>
              <w:t>rotection:</w:t>
            </w:r>
            <w:r>
              <w:rPr>
                <w:rFonts w:ascii="Open Sans" w:hAnsi="Open Sans" w:cs="Open Sans"/>
                <w:sz w:val="20"/>
                <w:szCs w:val="20"/>
              </w:rPr>
              <w:t xml:space="preserve">  </w:t>
            </w:r>
          </w:p>
          <w:p w14:paraId="03414B4E" w14:textId="77777777" w:rsidR="00345C59" w:rsidRDefault="00345C59" w:rsidP="00345C59">
            <w:pPr>
              <w:rPr>
                <w:rFonts w:ascii="Open Sans" w:hAnsi="Open Sans" w:cs="Open Sans"/>
                <w:sz w:val="20"/>
                <w:szCs w:val="20"/>
              </w:rPr>
            </w:pPr>
            <w:r>
              <w:rPr>
                <w:rFonts w:ascii="Open Sans" w:hAnsi="Open Sans" w:cs="Open Sans"/>
                <w:sz w:val="20"/>
                <w:szCs w:val="20"/>
              </w:rPr>
              <w:t>Safety glasses with side shields.</w:t>
            </w:r>
          </w:p>
          <w:p w14:paraId="742949AA" w14:textId="77777777" w:rsidR="00345C59" w:rsidRDefault="00345C59" w:rsidP="00345C59">
            <w:pPr>
              <w:rPr>
                <w:rFonts w:ascii="Open Sans" w:hAnsi="Open Sans" w:cs="Open Sans"/>
                <w:sz w:val="20"/>
                <w:szCs w:val="20"/>
              </w:rPr>
            </w:pPr>
            <w:r>
              <w:rPr>
                <w:rFonts w:ascii="Open Sans" w:hAnsi="Open Sans" w:cs="Open Sans"/>
                <w:sz w:val="20"/>
                <w:szCs w:val="20"/>
              </w:rPr>
              <w:t>Wear face shield if splashing hazard exists.</w:t>
            </w:r>
          </w:p>
          <w:p w14:paraId="6948CAA1" w14:textId="164C9553" w:rsidR="00345C59" w:rsidRDefault="00345C59" w:rsidP="00345C59">
            <w:pPr>
              <w:rPr>
                <w:rFonts w:ascii="Open Sans" w:hAnsi="Open Sans" w:cs="Open Sans"/>
                <w:b/>
                <w:bCs/>
                <w:sz w:val="20"/>
                <w:szCs w:val="20"/>
              </w:rPr>
            </w:pPr>
            <w:r>
              <w:rPr>
                <w:rFonts w:ascii="Open Sans" w:hAnsi="Open Sans" w:cs="Open Sans"/>
                <w:sz w:val="20"/>
                <w:szCs w:val="20"/>
              </w:rPr>
              <w:t>Use equipment for eye protection tested and approved under appropriate government standards such as NIOSH.</w:t>
            </w:r>
          </w:p>
          <w:p w14:paraId="1988932B" w14:textId="28927D4C" w:rsidR="00345C59" w:rsidRDefault="00345C59" w:rsidP="00345C59">
            <w:pPr>
              <w:rPr>
                <w:rFonts w:ascii="Open Sans" w:hAnsi="Open Sans" w:cs="Open Sans"/>
                <w:b/>
                <w:bCs/>
                <w:sz w:val="20"/>
                <w:szCs w:val="20"/>
              </w:rPr>
            </w:pPr>
            <w:r>
              <w:rPr>
                <w:rFonts w:ascii="Open Sans" w:hAnsi="Open Sans" w:cs="Open Sans"/>
                <w:b/>
                <w:bCs/>
                <w:sz w:val="20"/>
                <w:szCs w:val="20"/>
              </w:rPr>
              <w:t>Skin and Body Protection:</w:t>
            </w:r>
          </w:p>
          <w:p w14:paraId="0A40901F" w14:textId="68CEFA22" w:rsidR="00CA5400" w:rsidRDefault="00345C59" w:rsidP="00345C59">
            <w:pPr>
              <w:rPr>
                <w:rFonts w:ascii="Open Sans" w:hAnsi="Open Sans" w:cs="Open Sans"/>
                <w:sz w:val="20"/>
                <w:szCs w:val="20"/>
              </w:rPr>
            </w:pPr>
            <w:r>
              <w:rPr>
                <w:rFonts w:ascii="Open Sans" w:hAnsi="Open Sans" w:cs="Open Sans"/>
                <w:sz w:val="20"/>
                <w:szCs w:val="20"/>
              </w:rPr>
              <w:t>Wear protective work clothing, gloves, and boots.</w:t>
            </w:r>
          </w:p>
          <w:p w14:paraId="73D5C885" w14:textId="77777777" w:rsidR="00345C59" w:rsidRPr="00987CCF" w:rsidRDefault="00345C59" w:rsidP="00345C59">
            <w:pPr>
              <w:rPr>
                <w:rFonts w:ascii="Open Sans" w:hAnsi="Open Sans" w:cs="Open Sans"/>
                <w:sz w:val="20"/>
                <w:szCs w:val="20"/>
              </w:rPr>
            </w:pPr>
          </w:p>
          <w:p w14:paraId="7093F895" w14:textId="7D64A7DC" w:rsidR="00345C59" w:rsidRPr="00FB0E69" w:rsidRDefault="00345C59" w:rsidP="00345C59">
            <w:pPr>
              <w:rPr>
                <w:rFonts w:ascii="Open Sans" w:hAnsi="Open Sans" w:cs="Open Sans"/>
                <w:b/>
                <w:bCs/>
                <w:sz w:val="20"/>
                <w:szCs w:val="20"/>
              </w:rPr>
            </w:pPr>
          </w:p>
        </w:tc>
      </w:tr>
      <w:tr w:rsidR="00345C59" w:rsidRPr="00FC7BD1" w14:paraId="635D15B4" w14:textId="77777777" w:rsidTr="00DF430D">
        <w:tc>
          <w:tcPr>
            <w:tcW w:w="9720" w:type="dxa"/>
            <w:gridSpan w:val="4"/>
            <w:shd w:val="clear" w:color="auto" w:fill="404040" w:themeFill="text1" w:themeFillTint="BF"/>
          </w:tcPr>
          <w:p w14:paraId="5FC6A963" w14:textId="77777777" w:rsidR="00345C59" w:rsidRPr="00E45FFE" w:rsidRDefault="00345C59" w:rsidP="00345C59">
            <w:pPr>
              <w:jc w:val="center"/>
              <w:rPr>
                <w:rFonts w:ascii="Open Sans" w:hAnsi="Open Sans" w:cs="Open Sans"/>
                <w:b/>
                <w:color w:val="F2F2F2" w:themeColor="background1" w:themeShade="F2"/>
              </w:rPr>
            </w:pPr>
            <w:r w:rsidRPr="00E45FFE">
              <w:rPr>
                <w:rFonts w:ascii="Open Sans" w:hAnsi="Open Sans" w:cs="Open Sans"/>
                <w:b/>
                <w:color w:val="F2F2F2" w:themeColor="background1" w:themeShade="F2"/>
              </w:rPr>
              <w:lastRenderedPageBreak/>
              <w:t>Section 9: Physical and Chemical Properties</w:t>
            </w:r>
          </w:p>
        </w:tc>
      </w:tr>
      <w:tr w:rsidR="00345C59" w:rsidRPr="00A92D4B" w14:paraId="4FB3833E" w14:textId="77777777" w:rsidTr="00DF430D">
        <w:tc>
          <w:tcPr>
            <w:tcW w:w="9720" w:type="dxa"/>
            <w:gridSpan w:val="4"/>
          </w:tcPr>
          <w:p w14:paraId="31B69F3F" w14:textId="77777777" w:rsidR="00345C59" w:rsidRDefault="00345C59" w:rsidP="00345C59">
            <w:pPr>
              <w:rPr>
                <w:rFonts w:ascii="Open Sans" w:hAnsi="Open Sans" w:cs="Open Sans"/>
                <w:sz w:val="20"/>
                <w:szCs w:val="20"/>
              </w:rPr>
            </w:pPr>
          </w:p>
          <w:p w14:paraId="46080C87" w14:textId="04A29EAD" w:rsidR="00345C59" w:rsidRDefault="00345C59" w:rsidP="00345C59">
            <w:pPr>
              <w:rPr>
                <w:rFonts w:ascii="Open Sans" w:hAnsi="Open Sans" w:cs="Open Sans"/>
                <w:sz w:val="20"/>
                <w:szCs w:val="20"/>
              </w:rPr>
            </w:pPr>
            <w:r w:rsidRPr="009A0CCE">
              <w:rPr>
                <w:rFonts w:ascii="Open Sans" w:hAnsi="Open Sans" w:cs="Open Sans"/>
                <w:b/>
                <w:sz w:val="20"/>
                <w:szCs w:val="20"/>
              </w:rPr>
              <w:t xml:space="preserve">Form:  </w:t>
            </w:r>
            <w:r>
              <w:rPr>
                <w:rFonts w:ascii="Open Sans" w:hAnsi="Open Sans" w:cs="Open Sans"/>
                <w:sz w:val="20"/>
                <w:szCs w:val="20"/>
              </w:rPr>
              <w:t>Granulate</w:t>
            </w:r>
          </w:p>
          <w:p w14:paraId="6DAE184E" w14:textId="6900C869" w:rsidR="00345C59" w:rsidRPr="002155A3" w:rsidRDefault="00345C59" w:rsidP="00345C59">
            <w:pPr>
              <w:rPr>
                <w:rFonts w:ascii="Open Sans" w:hAnsi="Open Sans" w:cs="Open Sans"/>
                <w:sz w:val="20"/>
                <w:szCs w:val="20"/>
              </w:rPr>
            </w:pPr>
            <w:r>
              <w:rPr>
                <w:rFonts w:ascii="Open Sans" w:hAnsi="Open Sans" w:cs="Open Sans"/>
                <w:b/>
                <w:bCs/>
                <w:sz w:val="20"/>
                <w:szCs w:val="20"/>
              </w:rPr>
              <w:t xml:space="preserve">Color:  </w:t>
            </w:r>
            <w:r w:rsidR="00BB6B23">
              <w:rPr>
                <w:rFonts w:ascii="Open Sans" w:hAnsi="Open Sans" w:cs="Open Sans"/>
                <w:sz w:val="20"/>
                <w:szCs w:val="20"/>
              </w:rPr>
              <w:t xml:space="preserve">Brown, </w:t>
            </w:r>
            <w:r>
              <w:rPr>
                <w:rFonts w:ascii="Open Sans" w:hAnsi="Open Sans" w:cs="Open Sans"/>
                <w:sz w:val="20"/>
                <w:szCs w:val="20"/>
              </w:rPr>
              <w:t>Red/Brown, Orange/Brown, Green/Brown, Black/Brown</w:t>
            </w:r>
          </w:p>
          <w:p w14:paraId="3DD56C50" w14:textId="51738829" w:rsidR="00345C59" w:rsidRPr="009A0CCE" w:rsidRDefault="00345C59" w:rsidP="00345C59">
            <w:pPr>
              <w:rPr>
                <w:rFonts w:ascii="Open Sans" w:hAnsi="Open Sans" w:cs="Open Sans"/>
                <w:b/>
                <w:sz w:val="20"/>
                <w:szCs w:val="20"/>
              </w:rPr>
            </w:pPr>
            <w:r w:rsidRPr="009A0CCE">
              <w:rPr>
                <w:rFonts w:ascii="Open Sans" w:hAnsi="Open Sans" w:cs="Open Sans"/>
                <w:b/>
                <w:sz w:val="20"/>
                <w:szCs w:val="20"/>
              </w:rPr>
              <w:t xml:space="preserve">Odor:  </w:t>
            </w:r>
            <w:r>
              <w:rPr>
                <w:rFonts w:ascii="Open Sans" w:hAnsi="Open Sans" w:cs="Open Sans"/>
                <w:sz w:val="20"/>
                <w:szCs w:val="20"/>
              </w:rPr>
              <w:t>Odorless</w:t>
            </w:r>
          </w:p>
          <w:p w14:paraId="3FA907AA" w14:textId="0BF50CE6" w:rsidR="00345C59" w:rsidRPr="009A0CCE" w:rsidRDefault="00345C59" w:rsidP="00345C59">
            <w:pPr>
              <w:rPr>
                <w:rFonts w:ascii="Open Sans" w:hAnsi="Open Sans" w:cs="Open Sans"/>
                <w:b/>
                <w:sz w:val="20"/>
                <w:szCs w:val="20"/>
              </w:rPr>
            </w:pPr>
            <w:r w:rsidRPr="009A0CCE">
              <w:rPr>
                <w:rFonts w:ascii="Open Sans" w:hAnsi="Open Sans" w:cs="Open Sans"/>
                <w:b/>
                <w:sz w:val="20"/>
                <w:szCs w:val="20"/>
              </w:rPr>
              <w:t xml:space="preserve">Odor </w:t>
            </w:r>
            <w:r>
              <w:rPr>
                <w:rFonts w:ascii="Open Sans" w:hAnsi="Open Sans" w:cs="Open Sans"/>
                <w:b/>
                <w:sz w:val="20"/>
                <w:szCs w:val="20"/>
              </w:rPr>
              <w:t>T</w:t>
            </w:r>
            <w:r w:rsidRPr="009A0CCE">
              <w:rPr>
                <w:rFonts w:ascii="Open Sans" w:hAnsi="Open Sans" w:cs="Open Sans"/>
                <w:b/>
                <w:sz w:val="20"/>
                <w:szCs w:val="20"/>
              </w:rPr>
              <w:t xml:space="preserve">hreshold:  </w:t>
            </w:r>
            <w:r>
              <w:rPr>
                <w:rFonts w:ascii="Open Sans" w:hAnsi="Open Sans" w:cs="Open Sans"/>
                <w:sz w:val="20"/>
                <w:szCs w:val="20"/>
              </w:rPr>
              <w:t>Not applicable</w:t>
            </w:r>
          </w:p>
          <w:p w14:paraId="5297CCFD" w14:textId="65543449" w:rsidR="00345C59" w:rsidRPr="009A0CCE" w:rsidRDefault="00345C59" w:rsidP="00345C59">
            <w:pPr>
              <w:rPr>
                <w:rFonts w:ascii="Open Sans" w:hAnsi="Open Sans" w:cs="Open Sans"/>
                <w:b/>
                <w:sz w:val="20"/>
                <w:szCs w:val="20"/>
              </w:rPr>
            </w:pPr>
            <w:r w:rsidRPr="009A0CCE">
              <w:rPr>
                <w:rFonts w:ascii="Open Sans" w:hAnsi="Open Sans" w:cs="Open Sans"/>
                <w:b/>
                <w:sz w:val="20"/>
                <w:szCs w:val="20"/>
              </w:rPr>
              <w:t>pH</w:t>
            </w:r>
            <w:r>
              <w:rPr>
                <w:rFonts w:ascii="Open Sans" w:hAnsi="Open Sans" w:cs="Open Sans"/>
                <w:b/>
                <w:sz w:val="20"/>
                <w:szCs w:val="20"/>
              </w:rPr>
              <w:t>-Value (100 g/l) at 25°C (77°F)</w:t>
            </w:r>
            <w:r w:rsidRPr="009A0CCE">
              <w:rPr>
                <w:rFonts w:ascii="Open Sans" w:hAnsi="Open Sans" w:cs="Open Sans"/>
                <w:b/>
                <w:sz w:val="20"/>
                <w:szCs w:val="20"/>
              </w:rPr>
              <w:t xml:space="preserve">:  </w:t>
            </w:r>
            <w:r>
              <w:rPr>
                <w:rFonts w:ascii="Open Sans" w:hAnsi="Open Sans" w:cs="Open Sans"/>
                <w:sz w:val="20"/>
                <w:szCs w:val="20"/>
              </w:rPr>
              <w:t>6.0 – 10.0 (ISO 787-9)</w:t>
            </w:r>
          </w:p>
          <w:p w14:paraId="249FE3A6" w14:textId="6C53925A" w:rsidR="00345C59" w:rsidRPr="009A0CCE" w:rsidRDefault="00345C59" w:rsidP="00345C59">
            <w:pPr>
              <w:rPr>
                <w:rFonts w:ascii="Open Sans" w:hAnsi="Open Sans" w:cs="Open Sans"/>
                <w:b/>
                <w:sz w:val="20"/>
                <w:szCs w:val="20"/>
              </w:rPr>
            </w:pPr>
            <w:r w:rsidRPr="009A0CCE">
              <w:rPr>
                <w:rFonts w:ascii="Open Sans" w:hAnsi="Open Sans" w:cs="Open Sans"/>
                <w:b/>
                <w:sz w:val="20"/>
                <w:szCs w:val="20"/>
              </w:rPr>
              <w:t>Melting</w:t>
            </w:r>
            <w:r>
              <w:rPr>
                <w:rFonts w:ascii="Open Sans" w:hAnsi="Open Sans" w:cs="Open Sans"/>
                <w:b/>
                <w:sz w:val="20"/>
                <w:szCs w:val="20"/>
              </w:rPr>
              <w:t xml:space="preserve"> P</w:t>
            </w:r>
            <w:r w:rsidRPr="009A0CCE">
              <w:rPr>
                <w:rFonts w:ascii="Open Sans" w:hAnsi="Open Sans" w:cs="Open Sans"/>
                <w:b/>
                <w:sz w:val="20"/>
                <w:szCs w:val="20"/>
              </w:rPr>
              <w:t>oint/</w:t>
            </w:r>
            <w:r>
              <w:rPr>
                <w:rFonts w:ascii="Open Sans" w:hAnsi="Open Sans" w:cs="Open Sans"/>
                <w:b/>
                <w:sz w:val="20"/>
                <w:szCs w:val="20"/>
              </w:rPr>
              <w:t>M</w:t>
            </w:r>
            <w:r w:rsidRPr="009A0CCE">
              <w:rPr>
                <w:rFonts w:ascii="Open Sans" w:hAnsi="Open Sans" w:cs="Open Sans"/>
                <w:b/>
                <w:sz w:val="20"/>
                <w:szCs w:val="20"/>
              </w:rPr>
              <w:t xml:space="preserve">elting </w:t>
            </w:r>
            <w:r>
              <w:rPr>
                <w:rFonts w:ascii="Open Sans" w:hAnsi="Open Sans" w:cs="Open Sans"/>
                <w:b/>
                <w:sz w:val="20"/>
                <w:szCs w:val="20"/>
              </w:rPr>
              <w:t>R</w:t>
            </w:r>
            <w:r w:rsidRPr="009A0CCE">
              <w:rPr>
                <w:rFonts w:ascii="Open Sans" w:hAnsi="Open Sans" w:cs="Open Sans"/>
                <w:b/>
                <w:sz w:val="20"/>
                <w:szCs w:val="20"/>
              </w:rPr>
              <w:t xml:space="preserve">ange:  </w:t>
            </w:r>
            <w:r>
              <w:rPr>
                <w:rFonts w:ascii="Open Sans" w:hAnsi="Open Sans" w:cs="Open Sans"/>
                <w:sz w:val="20"/>
                <w:szCs w:val="20"/>
              </w:rPr>
              <w:t>&gt;1000°C (1832°F)</w:t>
            </w:r>
          </w:p>
          <w:p w14:paraId="24ED13B3" w14:textId="597FE35B" w:rsidR="00345C59" w:rsidRPr="009A0CCE" w:rsidRDefault="00345C59" w:rsidP="00345C59">
            <w:pPr>
              <w:rPr>
                <w:rFonts w:ascii="Open Sans" w:hAnsi="Open Sans" w:cs="Open Sans"/>
                <w:b/>
                <w:sz w:val="20"/>
                <w:szCs w:val="20"/>
              </w:rPr>
            </w:pPr>
            <w:r w:rsidRPr="009A0CCE">
              <w:rPr>
                <w:rFonts w:ascii="Open Sans" w:hAnsi="Open Sans" w:cs="Open Sans"/>
                <w:b/>
                <w:sz w:val="20"/>
                <w:szCs w:val="20"/>
              </w:rPr>
              <w:t xml:space="preserve">Boiling </w:t>
            </w:r>
            <w:r>
              <w:rPr>
                <w:rFonts w:ascii="Open Sans" w:hAnsi="Open Sans" w:cs="Open Sans"/>
                <w:b/>
                <w:sz w:val="20"/>
                <w:szCs w:val="20"/>
              </w:rPr>
              <w:t>P</w:t>
            </w:r>
            <w:r w:rsidRPr="009A0CCE">
              <w:rPr>
                <w:rFonts w:ascii="Open Sans" w:hAnsi="Open Sans" w:cs="Open Sans"/>
                <w:b/>
                <w:sz w:val="20"/>
                <w:szCs w:val="20"/>
              </w:rPr>
              <w:t>oint/</w:t>
            </w:r>
            <w:r>
              <w:rPr>
                <w:rFonts w:ascii="Open Sans" w:hAnsi="Open Sans" w:cs="Open Sans"/>
                <w:b/>
                <w:sz w:val="20"/>
                <w:szCs w:val="20"/>
              </w:rPr>
              <w:t>B</w:t>
            </w:r>
            <w:r w:rsidRPr="009A0CCE">
              <w:rPr>
                <w:rFonts w:ascii="Open Sans" w:hAnsi="Open Sans" w:cs="Open Sans"/>
                <w:b/>
                <w:sz w:val="20"/>
                <w:szCs w:val="20"/>
              </w:rPr>
              <w:t xml:space="preserve">oiling </w:t>
            </w:r>
            <w:r>
              <w:rPr>
                <w:rFonts w:ascii="Open Sans" w:hAnsi="Open Sans" w:cs="Open Sans"/>
                <w:b/>
                <w:sz w:val="20"/>
                <w:szCs w:val="20"/>
              </w:rPr>
              <w:t>R</w:t>
            </w:r>
            <w:r w:rsidRPr="009A0CCE">
              <w:rPr>
                <w:rFonts w:ascii="Open Sans" w:hAnsi="Open Sans" w:cs="Open Sans"/>
                <w:b/>
                <w:sz w:val="20"/>
                <w:szCs w:val="20"/>
              </w:rPr>
              <w:t xml:space="preserve">ange:  </w:t>
            </w:r>
            <w:r>
              <w:rPr>
                <w:rFonts w:ascii="Open Sans" w:hAnsi="Open Sans" w:cs="Open Sans"/>
                <w:sz w:val="20"/>
                <w:szCs w:val="20"/>
              </w:rPr>
              <w:t>Not applicable</w:t>
            </w:r>
          </w:p>
          <w:p w14:paraId="36197CF0" w14:textId="620DFAA2" w:rsidR="00345C59" w:rsidRPr="009A0CCE" w:rsidRDefault="00345C59" w:rsidP="00345C59">
            <w:pPr>
              <w:rPr>
                <w:rFonts w:ascii="Open Sans" w:hAnsi="Open Sans" w:cs="Open Sans"/>
                <w:b/>
                <w:sz w:val="20"/>
                <w:szCs w:val="20"/>
              </w:rPr>
            </w:pPr>
            <w:r w:rsidRPr="009A0CCE">
              <w:rPr>
                <w:rFonts w:ascii="Open Sans" w:hAnsi="Open Sans" w:cs="Open Sans"/>
                <w:b/>
                <w:sz w:val="20"/>
                <w:szCs w:val="20"/>
              </w:rPr>
              <w:t xml:space="preserve">Flash </w:t>
            </w:r>
            <w:r>
              <w:rPr>
                <w:rFonts w:ascii="Open Sans" w:hAnsi="Open Sans" w:cs="Open Sans"/>
                <w:b/>
                <w:sz w:val="20"/>
                <w:szCs w:val="20"/>
              </w:rPr>
              <w:t>P</w:t>
            </w:r>
            <w:r w:rsidRPr="009A0CCE">
              <w:rPr>
                <w:rFonts w:ascii="Open Sans" w:hAnsi="Open Sans" w:cs="Open Sans"/>
                <w:b/>
                <w:sz w:val="20"/>
                <w:szCs w:val="20"/>
              </w:rPr>
              <w:t xml:space="preserve">oint:  </w:t>
            </w:r>
            <w:r>
              <w:rPr>
                <w:rFonts w:ascii="Open Sans" w:hAnsi="Open Sans" w:cs="Open Sans"/>
                <w:sz w:val="20"/>
                <w:szCs w:val="20"/>
              </w:rPr>
              <w:t>Not applicable</w:t>
            </w:r>
          </w:p>
          <w:p w14:paraId="0ADAE4E6" w14:textId="1877B182" w:rsidR="00345C59" w:rsidRPr="009A0CCE" w:rsidRDefault="00345C59" w:rsidP="00345C59">
            <w:pPr>
              <w:rPr>
                <w:rFonts w:ascii="Open Sans" w:hAnsi="Open Sans" w:cs="Open Sans"/>
                <w:b/>
                <w:sz w:val="20"/>
                <w:szCs w:val="20"/>
              </w:rPr>
            </w:pPr>
            <w:r w:rsidRPr="009A0CCE">
              <w:rPr>
                <w:rFonts w:ascii="Open Sans" w:hAnsi="Open Sans" w:cs="Open Sans"/>
                <w:b/>
                <w:sz w:val="20"/>
                <w:szCs w:val="20"/>
              </w:rPr>
              <w:t xml:space="preserve">Evaporation </w:t>
            </w:r>
            <w:r>
              <w:rPr>
                <w:rFonts w:ascii="Open Sans" w:hAnsi="Open Sans" w:cs="Open Sans"/>
                <w:b/>
                <w:sz w:val="20"/>
                <w:szCs w:val="20"/>
              </w:rPr>
              <w:t>R</w:t>
            </w:r>
            <w:r w:rsidRPr="009A0CCE">
              <w:rPr>
                <w:rFonts w:ascii="Open Sans" w:hAnsi="Open Sans" w:cs="Open Sans"/>
                <w:b/>
                <w:sz w:val="20"/>
                <w:szCs w:val="20"/>
              </w:rPr>
              <w:t xml:space="preserve">ate:  </w:t>
            </w:r>
            <w:r>
              <w:rPr>
                <w:rFonts w:ascii="Open Sans" w:hAnsi="Open Sans" w:cs="Open Sans"/>
                <w:sz w:val="20"/>
                <w:szCs w:val="20"/>
              </w:rPr>
              <w:t>This product is a non-volatile solid.</w:t>
            </w:r>
          </w:p>
          <w:p w14:paraId="0A8BF9A4" w14:textId="1BDDB10C" w:rsidR="00345C59" w:rsidRPr="009A0CCE" w:rsidRDefault="00345C59" w:rsidP="00345C59">
            <w:pPr>
              <w:rPr>
                <w:rFonts w:ascii="Open Sans" w:hAnsi="Open Sans" w:cs="Open Sans"/>
                <w:b/>
                <w:sz w:val="20"/>
                <w:szCs w:val="20"/>
              </w:rPr>
            </w:pPr>
            <w:r w:rsidRPr="009A0CCE">
              <w:rPr>
                <w:rFonts w:ascii="Open Sans" w:hAnsi="Open Sans" w:cs="Open Sans"/>
                <w:b/>
                <w:sz w:val="20"/>
                <w:szCs w:val="20"/>
              </w:rPr>
              <w:t xml:space="preserve">Flammability:  </w:t>
            </w:r>
            <w:r>
              <w:rPr>
                <w:rFonts w:ascii="Open Sans" w:hAnsi="Open Sans" w:cs="Open Sans"/>
                <w:sz w:val="20"/>
                <w:szCs w:val="20"/>
              </w:rPr>
              <w:t>This product is not flammable.</w:t>
            </w:r>
          </w:p>
          <w:p w14:paraId="36F4B0E4" w14:textId="2F00A9EB" w:rsidR="00345C59" w:rsidRPr="009A0CCE" w:rsidRDefault="00345C59" w:rsidP="00345C59">
            <w:pPr>
              <w:rPr>
                <w:rFonts w:ascii="Open Sans" w:hAnsi="Open Sans" w:cs="Open Sans"/>
                <w:b/>
                <w:sz w:val="20"/>
                <w:szCs w:val="20"/>
              </w:rPr>
            </w:pPr>
            <w:r w:rsidRPr="009A0CCE">
              <w:rPr>
                <w:rFonts w:ascii="Open Sans" w:hAnsi="Open Sans" w:cs="Open Sans"/>
                <w:b/>
                <w:sz w:val="20"/>
                <w:szCs w:val="20"/>
              </w:rPr>
              <w:t>Upper/</w:t>
            </w:r>
            <w:r>
              <w:rPr>
                <w:rFonts w:ascii="Open Sans" w:hAnsi="Open Sans" w:cs="Open Sans"/>
                <w:b/>
                <w:sz w:val="20"/>
                <w:szCs w:val="20"/>
              </w:rPr>
              <w:t>L</w:t>
            </w:r>
            <w:r w:rsidRPr="009A0CCE">
              <w:rPr>
                <w:rFonts w:ascii="Open Sans" w:hAnsi="Open Sans" w:cs="Open Sans"/>
                <w:b/>
                <w:sz w:val="20"/>
                <w:szCs w:val="20"/>
              </w:rPr>
              <w:t xml:space="preserve">ower </w:t>
            </w:r>
            <w:r>
              <w:rPr>
                <w:rFonts w:ascii="Open Sans" w:hAnsi="Open Sans" w:cs="Open Sans"/>
                <w:b/>
                <w:sz w:val="20"/>
                <w:szCs w:val="20"/>
              </w:rPr>
              <w:t>F</w:t>
            </w:r>
            <w:r w:rsidRPr="009A0CCE">
              <w:rPr>
                <w:rFonts w:ascii="Open Sans" w:hAnsi="Open Sans" w:cs="Open Sans"/>
                <w:b/>
                <w:sz w:val="20"/>
                <w:szCs w:val="20"/>
              </w:rPr>
              <w:t xml:space="preserve">lammability or </w:t>
            </w:r>
            <w:r>
              <w:rPr>
                <w:rFonts w:ascii="Open Sans" w:hAnsi="Open Sans" w:cs="Open Sans"/>
                <w:b/>
                <w:sz w:val="20"/>
                <w:szCs w:val="20"/>
              </w:rPr>
              <w:t>E</w:t>
            </w:r>
            <w:r w:rsidRPr="009A0CCE">
              <w:rPr>
                <w:rFonts w:ascii="Open Sans" w:hAnsi="Open Sans" w:cs="Open Sans"/>
                <w:b/>
                <w:sz w:val="20"/>
                <w:szCs w:val="20"/>
              </w:rPr>
              <w:t xml:space="preserve">xplosive </w:t>
            </w:r>
            <w:r>
              <w:rPr>
                <w:rFonts w:ascii="Open Sans" w:hAnsi="Open Sans" w:cs="Open Sans"/>
                <w:b/>
                <w:sz w:val="20"/>
                <w:szCs w:val="20"/>
              </w:rPr>
              <w:t>L</w:t>
            </w:r>
            <w:r w:rsidRPr="009A0CCE">
              <w:rPr>
                <w:rFonts w:ascii="Open Sans" w:hAnsi="Open Sans" w:cs="Open Sans"/>
                <w:b/>
                <w:sz w:val="20"/>
                <w:szCs w:val="20"/>
              </w:rPr>
              <w:t xml:space="preserve">imits:  </w:t>
            </w:r>
            <w:r>
              <w:rPr>
                <w:rFonts w:ascii="Open Sans" w:hAnsi="Open Sans" w:cs="Open Sans"/>
                <w:sz w:val="20"/>
                <w:szCs w:val="20"/>
              </w:rPr>
              <w:t>Not flammable</w:t>
            </w:r>
          </w:p>
          <w:p w14:paraId="6432EA07" w14:textId="1A7DC21A" w:rsidR="00345C59" w:rsidRPr="009A0CCE" w:rsidRDefault="00345C59" w:rsidP="00345C59">
            <w:pPr>
              <w:rPr>
                <w:rFonts w:ascii="Open Sans" w:hAnsi="Open Sans" w:cs="Open Sans"/>
                <w:b/>
                <w:sz w:val="20"/>
                <w:szCs w:val="20"/>
              </w:rPr>
            </w:pPr>
            <w:r w:rsidRPr="009A0CCE">
              <w:rPr>
                <w:rFonts w:ascii="Open Sans" w:hAnsi="Open Sans" w:cs="Open Sans"/>
                <w:b/>
                <w:sz w:val="20"/>
                <w:szCs w:val="20"/>
              </w:rPr>
              <w:t xml:space="preserve">Auto </w:t>
            </w:r>
            <w:r>
              <w:rPr>
                <w:rFonts w:ascii="Open Sans" w:hAnsi="Open Sans" w:cs="Open Sans"/>
                <w:b/>
                <w:sz w:val="20"/>
                <w:szCs w:val="20"/>
              </w:rPr>
              <w:t>I</w:t>
            </w:r>
            <w:r w:rsidRPr="009A0CCE">
              <w:rPr>
                <w:rFonts w:ascii="Open Sans" w:hAnsi="Open Sans" w:cs="Open Sans"/>
                <w:b/>
                <w:sz w:val="20"/>
                <w:szCs w:val="20"/>
              </w:rPr>
              <w:t xml:space="preserve">gnition </w:t>
            </w:r>
            <w:r>
              <w:rPr>
                <w:rFonts w:ascii="Open Sans" w:hAnsi="Open Sans" w:cs="Open Sans"/>
                <w:b/>
                <w:sz w:val="20"/>
                <w:szCs w:val="20"/>
              </w:rPr>
              <w:t>T</w:t>
            </w:r>
            <w:r w:rsidRPr="009A0CCE">
              <w:rPr>
                <w:rFonts w:ascii="Open Sans" w:hAnsi="Open Sans" w:cs="Open Sans"/>
                <w:b/>
                <w:sz w:val="20"/>
                <w:szCs w:val="20"/>
              </w:rPr>
              <w:t xml:space="preserve">emperature:  </w:t>
            </w:r>
            <w:r>
              <w:rPr>
                <w:rFonts w:ascii="Open Sans" w:hAnsi="Open Sans" w:cs="Open Sans"/>
                <w:sz w:val="20"/>
                <w:szCs w:val="20"/>
              </w:rPr>
              <w:t>This product is not self-igniting.</w:t>
            </w:r>
          </w:p>
          <w:p w14:paraId="1048E829" w14:textId="5207A19A" w:rsidR="00345C59" w:rsidRPr="009A0CCE" w:rsidRDefault="00345C59" w:rsidP="00345C59">
            <w:pPr>
              <w:rPr>
                <w:rFonts w:ascii="Open Sans" w:hAnsi="Open Sans" w:cs="Open Sans"/>
                <w:b/>
                <w:sz w:val="20"/>
                <w:szCs w:val="20"/>
              </w:rPr>
            </w:pPr>
            <w:r w:rsidRPr="009A0CCE">
              <w:rPr>
                <w:rFonts w:ascii="Open Sans" w:hAnsi="Open Sans" w:cs="Open Sans"/>
                <w:b/>
                <w:sz w:val="20"/>
                <w:szCs w:val="20"/>
              </w:rPr>
              <w:t xml:space="preserve">Danger of </w:t>
            </w:r>
            <w:r>
              <w:rPr>
                <w:rFonts w:ascii="Open Sans" w:hAnsi="Open Sans" w:cs="Open Sans"/>
                <w:b/>
                <w:sz w:val="20"/>
                <w:szCs w:val="20"/>
              </w:rPr>
              <w:t>E</w:t>
            </w:r>
            <w:r w:rsidRPr="009A0CCE">
              <w:rPr>
                <w:rFonts w:ascii="Open Sans" w:hAnsi="Open Sans" w:cs="Open Sans"/>
                <w:b/>
                <w:sz w:val="20"/>
                <w:szCs w:val="20"/>
              </w:rPr>
              <w:t xml:space="preserve">xplosion:  </w:t>
            </w:r>
            <w:r>
              <w:rPr>
                <w:rFonts w:ascii="Open Sans" w:hAnsi="Open Sans" w:cs="Open Sans"/>
                <w:sz w:val="20"/>
                <w:szCs w:val="20"/>
              </w:rPr>
              <w:t>This product does not present an explosion hazard.</w:t>
            </w:r>
          </w:p>
          <w:p w14:paraId="57FF29A9" w14:textId="54EA165C" w:rsidR="00345C59" w:rsidRPr="009A0CCE" w:rsidRDefault="00345C59" w:rsidP="00345C59">
            <w:pPr>
              <w:rPr>
                <w:rFonts w:ascii="Open Sans" w:hAnsi="Open Sans" w:cs="Open Sans"/>
                <w:b/>
                <w:sz w:val="20"/>
                <w:szCs w:val="20"/>
              </w:rPr>
            </w:pPr>
            <w:r w:rsidRPr="009A0CCE">
              <w:rPr>
                <w:rFonts w:ascii="Open Sans" w:hAnsi="Open Sans" w:cs="Open Sans"/>
                <w:b/>
                <w:sz w:val="20"/>
                <w:szCs w:val="20"/>
              </w:rPr>
              <w:t xml:space="preserve">Vapor </w:t>
            </w:r>
            <w:r>
              <w:rPr>
                <w:rFonts w:ascii="Open Sans" w:hAnsi="Open Sans" w:cs="Open Sans"/>
                <w:b/>
                <w:sz w:val="20"/>
                <w:szCs w:val="20"/>
              </w:rPr>
              <w:t>P</w:t>
            </w:r>
            <w:r w:rsidRPr="009A0CCE">
              <w:rPr>
                <w:rFonts w:ascii="Open Sans" w:hAnsi="Open Sans" w:cs="Open Sans"/>
                <w:b/>
                <w:sz w:val="20"/>
                <w:szCs w:val="20"/>
              </w:rPr>
              <w:t xml:space="preserve">ressure:  </w:t>
            </w:r>
            <w:r>
              <w:rPr>
                <w:rFonts w:ascii="Open Sans" w:hAnsi="Open Sans" w:cs="Open Sans"/>
                <w:sz w:val="20"/>
                <w:szCs w:val="20"/>
              </w:rPr>
              <w:t>This product is a non-volatile solid.</w:t>
            </w:r>
          </w:p>
          <w:p w14:paraId="72EE1E25" w14:textId="492DF6CB" w:rsidR="00345C59" w:rsidRPr="009A0CCE" w:rsidRDefault="00345C59" w:rsidP="00345C59">
            <w:pPr>
              <w:rPr>
                <w:rFonts w:ascii="Open Sans" w:hAnsi="Open Sans" w:cs="Open Sans"/>
                <w:b/>
                <w:sz w:val="20"/>
                <w:szCs w:val="20"/>
              </w:rPr>
            </w:pPr>
            <w:r w:rsidRPr="009A0CCE">
              <w:rPr>
                <w:rFonts w:ascii="Open Sans" w:hAnsi="Open Sans" w:cs="Open Sans"/>
                <w:b/>
                <w:sz w:val="20"/>
                <w:szCs w:val="20"/>
              </w:rPr>
              <w:t xml:space="preserve">Vapor </w:t>
            </w:r>
            <w:r>
              <w:rPr>
                <w:rFonts w:ascii="Open Sans" w:hAnsi="Open Sans" w:cs="Open Sans"/>
                <w:b/>
                <w:sz w:val="20"/>
                <w:szCs w:val="20"/>
              </w:rPr>
              <w:t>D</w:t>
            </w:r>
            <w:r w:rsidRPr="009A0CCE">
              <w:rPr>
                <w:rFonts w:ascii="Open Sans" w:hAnsi="Open Sans" w:cs="Open Sans"/>
                <w:b/>
                <w:sz w:val="20"/>
                <w:szCs w:val="20"/>
              </w:rPr>
              <w:t xml:space="preserve">ensity:  </w:t>
            </w:r>
            <w:r>
              <w:rPr>
                <w:rFonts w:ascii="Open Sans" w:hAnsi="Open Sans" w:cs="Open Sans"/>
                <w:sz w:val="20"/>
                <w:szCs w:val="20"/>
              </w:rPr>
              <w:t>This product is a non-volatile solid.</w:t>
            </w:r>
          </w:p>
          <w:p w14:paraId="340764E8" w14:textId="010C83BA" w:rsidR="00345C59" w:rsidRPr="009A0CCE" w:rsidRDefault="00345C59" w:rsidP="00345C59">
            <w:pPr>
              <w:rPr>
                <w:rFonts w:ascii="Open Sans" w:hAnsi="Open Sans" w:cs="Open Sans"/>
                <w:b/>
                <w:sz w:val="20"/>
                <w:szCs w:val="20"/>
              </w:rPr>
            </w:pPr>
            <w:r w:rsidRPr="009A0CCE">
              <w:rPr>
                <w:rFonts w:ascii="Open Sans" w:hAnsi="Open Sans" w:cs="Open Sans"/>
                <w:b/>
                <w:sz w:val="20"/>
                <w:szCs w:val="20"/>
              </w:rPr>
              <w:t xml:space="preserve">Relative </w:t>
            </w:r>
            <w:r>
              <w:rPr>
                <w:rFonts w:ascii="Open Sans" w:hAnsi="Open Sans" w:cs="Open Sans"/>
                <w:b/>
                <w:sz w:val="20"/>
                <w:szCs w:val="20"/>
              </w:rPr>
              <w:t>D</w:t>
            </w:r>
            <w:r w:rsidRPr="009A0CCE">
              <w:rPr>
                <w:rFonts w:ascii="Open Sans" w:hAnsi="Open Sans" w:cs="Open Sans"/>
                <w:b/>
                <w:sz w:val="20"/>
                <w:szCs w:val="20"/>
              </w:rPr>
              <w:t xml:space="preserve">ensity:  </w:t>
            </w:r>
            <w:r>
              <w:rPr>
                <w:rFonts w:ascii="Open Sans" w:hAnsi="Open Sans" w:cs="Open Sans"/>
                <w:sz w:val="20"/>
                <w:szCs w:val="20"/>
              </w:rPr>
              <w:t>Not determined</w:t>
            </w:r>
          </w:p>
          <w:p w14:paraId="1AB6EEAD" w14:textId="45E31DDE" w:rsidR="00345C59" w:rsidRDefault="00345C59" w:rsidP="00345C59">
            <w:pPr>
              <w:rPr>
                <w:rFonts w:ascii="Open Sans" w:hAnsi="Open Sans" w:cs="Open Sans"/>
                <w:sz w:val="20"/>
                <w:szCs w:val="20"/>
              </w:rPr>
            </w:pPr>
            <w:r w:rsidRPr="009A0CCE">
              <w:rPr>
                <w:rFonts w:ascii="Open Sans" w:hAnsi="Open Sans" w:cs="Open Sans"/>
                <w:b/>
                <w:sz w:val="20"/>
                <w:szCs w:val="20"/>
              </w:rPr>
              <w:t xml:space="preserve">Solubility in/Miscibility with </w:t>
            </w:r>
            <w:r>
              <w:rPr>
                <w:rFonts w:ascii="Open Sans" w:hAnsi="Open Sans" w:cs="Open Sans"/>
                <w:b/>
                <w:sz w:val="20"/>
                <w:szCs w:val="20"/>
              </w:rPr>
              <w:t>W</w:t>
            </w:r>
            <w:r w:rsidRPr="009A0CCE">
              <w:rPr>
                <w:rFonts w:ascii="Open Sans" w:hAnsi="Open Sans" w:cs="Open Sans"/>
                <w:b/>
                <w:sz w:val="20"/>
                <w:szCs w:val="20"/>
              </w:rPr>
              <w:t xml:space="preserve">ater:  </w:t>
            </w:r>
            <w:r>
              <w:rPr>
                <w:rFonts w:ascii="Open Sans" w:hAnsi="Open Sans" w:cs="Open Sans"/>
                <w:sz w:val="20"/>
                <w:szCs w:val="20"/>
              </w:rPr>
              <w:t>Dispersible</w:t>
            </w:r>
          </w:p>
          <w:p w14:paraId="2AC1B0AD" w14:textId="498E17A3" w:rsidR="00345C59" w:rsidRDefault="00345C59" w:rsidP="00345C59">
            <w:pPr>
              <w:rPr>
                <w:rFonts w:ascii="Open Sans" w:hAnsi="Open Sans" w:cs="Open Sans"/>
                <w:b/>
                <w:bCs/>
                <w:sz w:val="20"/>
                <w:szCs w:val="20"/>
              </w:rPr>
            </w:pPr>
            <w:r w:rsidRPr="009A0CCE">
              <w:rPr>
                <w:rFonts w:ascii="Open Sans" w:hAnsi="Open Sans" w:cs="Open Sans"/>
                <w:b/>
                <w:sz w:val="20"/>
                <w:szCs w:val="20"/>
              </w:rPr>
              <w:t xml:space="preserve">Solubility in/Miscibility with </w:t>
            </w:r>
            <w:r>
              <w:rPr>
                <w:rFonts w:ascii="Open Sans" w:hAnsi="Open Sans" w:cs="Open Sans"/>
                <w:b/>
                <w:sz w:val="20"/>
                <w:szCs w:val="20"/>
              </w:rPr>
              <w:t>Organic Solvents</w:t>
            </w:r>
            <w:r w:rsidRPr="009A0CCE">
              <w:rPr>
                <w:rFonts w:ascii="Open Sans" w:hAnsi="Open Sans" w:cs="Open Sans"/>
                <w:b/>
                <w:sz w:val="20"/>
                <w:szCs w:val="20"/>
              </w:rPr>
              <w:t xml:space="preserve">:  </w:t>
            </w:r>
            <w:r>
              <w:rPr>
                <w:rFonts w:ascii="Open Sans" w:hAnsi="Open Sans" w:cs="Open Sans"/>
                <w:bCs/>
                <w:sz w:val="20"/>
                <w:szCs w:val="20"/>
              </w:rPr>
              <w:t>Insoluble</w:t>
            </w:r>
          </w:p>
          <w:p w14:paraId="018B5213" w14:textId="6B2D9204" w:rsidR="00345C59" w:rsidRDefault="00345C59" w:rsidP="00345C59">
            <w:pPr>
              <w:rPr>
                <w:rFonts w:ascii="Open Sans" w:hAnsi="Open Sans" w:cs="Open Sans"/>
                <w:sz w:val="20"/>
                <w:szCs w:val="20"/>
              </w:rPr>
            </w:pPr>
            <w:r>
              <w:rPr>
                <w:rFonts w:ascii="Open Sans" w:hAnsi="Open Sans" w:cs="Open Sans"/>
                <w:b/>
                <w:bCs/>
                <w:sz w:val="20"/>
                <w:szCs w:val="20"/>
              </w:rPr>
              <w:t xml:space="preserve">Oxidizing Properties: </w:t>
            </w:r>
            <w:r>
              <w:rPr>
                <w:rFonts w:ascii="Open Sans" w:hAnsi="Open Sans" w:cs="Open Sans"/>
                <w:sz w:val="20"/>
                <w:szCs w:val="20"/>
              </w:rPr>
              <w:t>No oxidizing properties</w:t>
            </w:r>
          </w:p>
          <w:p w14:paraId="4E47A06F" w14:textId="096F584A" w:rsidR="00345C59" w:rsidRDefault="00345C59" w:rsidP="00345C59">
            <w:pPr>
              <w:rPr>
                <w:rFonts w:ascii="Open Sans" w:hAnsi="Open Sans" w:cs="Open Sans"/>
                <w:sz w:val="20"/>
                <w:szCs w:val="20"/>
              </w:rPr>
            </w:pPr>
            <w:r>
              <w:rPr>
                <w:rFonts w:ascii="Open Sans" w:hAnsi="Open Sans" w:cs="Open Sans"/>
                <w:b/>
                <w:bCs/>
                <w:sz w:val="20"/>
                <w:szCs w:val="20"/>
              </w:rPr>
              <w:t xml:space="preserve">Specific Gravity at 20°C (68°F): </w:t>
            </w:r>
            <w:r>
              <w:rPr>
                <w:rFonts w:ascii="Open Sans" w:hAnsi="Open Sans" w:cs="Open Sans"/>
                <w:sz w:val="20"/>
                <w:szCs w:val="20"/>
              </w:rPr>
              <w:t xml:space="preserve">c.a. </w:t>
            </w:r>
            <w:r w:rsidR="00104034">
              <w:rPr>
                <w:rFonts w:ascii="Open Sans" w:hAnsi="Open Sans" w:cs="Open Sans"/>
                <w:sz w:val="20"/>
                <w:szCs w:val="20"/>
              </w:rPr>
              <w:t>3.8</w:t>
            </w:r>
            <w:r>
              <w:rPr>
                <w:rFonts w:ascii="Open Sans" w:hAnsi="Open Sans" w:cs="Open Sans"/>
                <w:sz w:val="20"/>
                <w:szCs w:val="20"/>
              </w:rPr>
              <w:t>-5.0 g/cm</w:t>
            </w:r>
            <w:r>
              <w:rPr>
                <w:rFonts w:ascii="Open Sans" w:hAnsi="Open Sans" w:cs="Open Sans"/>
                <w:sz w:val="20"/>
                <w:szCs w:val="20"/>
                <w:vertAlign w:val="superscript"/>
              </w:rPr>
              <w:t>3</w:t>
            </w:r>
            <w:r>
              <w:rPr>
                <w:rFonts w:ascii="Open Sans" w:hAnsi="Open Sans" w:cs="Open Sans"/>
                <w:sz w:val="20"/>
                <w:szCs w:val="20"/>
              </w:rPr>
              <w:t xml:space="preserve"> (c.a. 3</w:t>
            </w:r>
            <w:r w:rsidR="00F001FD">
              <w:rPr>
                <w:rFonts w:ascii="Open Sans" w:hAnsi="Open Sans" w:cs="Open Sans"/>
                <w:sz w:val="20"/>
                <w:szCs w:val="20"/>
              </w:rPr>
              <w:t>1.71</w:t>
            </w:r>
            <w:r>
              <w:rPr>
                <w:rFonts w:ascii="Open Sans" w:hAnsi="Open Sans" w:cs="Open Sans"/>
                <w:sz w:val="20"/>
                <w:szCs w:val="20"/>
              </w:rPr>
              <w:t xml:space="preserve">-41.73 </w:t>
            </w:r>
            <w:proofErr w:type="spellStart"/>
            <w:r>
              <w:rPr>
                <w:rFonts w:ascii="Open Sans" w:hAnsi="Open Sans" w:cs="Open Sans"/>
                <w:sz w:val="20"/>
                <w:szCs w:val="20"/>
              </w:rPr>
              <w:t>lbs</w:t>
            </w:r>
            <w:proofErr w:type="spellEnd"/>
            <w:r>
              <w:rPr>
                <w:rFonts w:ascii="Open Sans" w:hAnsi="Open Sans" w:cs="Open Sans"/>
                <w:sz w:val="20"/>
                <w:szCs w:val="20"/>
              </w:rPr>
              <w:t>/gal) (ISO 787-10)</w:t>
            </w:r>
          </w:p>
          <w:p w14:paraId="0E200287" w14:textId="186E7AE1" w:rsidR="00345C59" w:rsidRDefault="00345C59" w:rsidP="00345C59">
            <w:pPr>
              <w:rPr>
                <w:rFonts w:ascii="Open Sans" w:hAnsi="Open Sans" w:cs="Open Sans"/>
                <w:sz w:val="20"/>
                <w:szCs w:val="20"/>
              </w:rPr>
            </w:pPr>
            <w:r>
              <w:rPr>
                <w:rFonts w:ascii="Open Sans" w:hAnsi="Open Sans" w:cs="Open Sans"/>
                <w:b/>
                <w:bCs/>
                <w:sz w:val="20"/>
                <w:szCs w:val="20"/>
              </w:rPr>
              <w:t xml:space="preserve">Bulk Density at 20°C (68°F): </w:t>
            </w:r>
            <w:r>
              <w:rPr>
                <w:rFonts w:ascii="Open Sans" w:hAnsi="Open Sans" w:cs="Open Sans"/>
                <w:sz w:val="20"/>
                <w:szCs w:val="20"/>
              </w:rPr>
              <w:t>1000-1300 kg/m</w:t>
            </w:r>
            <w:r>
              <w:rPr>
                <w:rFonts w:ascii="Open Sans" w:hAnsi="Open Sans" w:cs="Open Sans"/>
                <w:sz w:val="20"/>
                <w:szCs w:val="20"/>
                <w:vertAlign w:val="superscript"/>
              </w:rPr>
              <w:t>3</w:t>
            </w:r>
            <w:r>
              <w:rPr>
                <w:rFonts w:ascii="Open Sans" w:hAnsi="Open Sans" w:cs="Open Sans"/>
                <w:sz w:val="20"/>
                <w:szCs w:val="20"/>
              </w:rPr>
              <w:t xml:space="preserve"> (ISO 787-11)</w:t>
            </w:r>
          </w:p>
          <w:p w14:paraId="56A06339" w14:textId="243410D6" w:rsidR="00345C59" w:rsidRDefault="00345C59" w:rsidP="00345C59">
            <w:pPr>
              <w:rPr>
                <w:rFonts w:ascii="Open Sans" w:hAnsi="Open Sans" w:cs="Open Sans"/>
                <w:b/>
                <w:bCs/>
                <w:sz w:val="20"/>
                <w:szCs w:val="20"/>
                <w:u w:val="single"/>
              </w:rPr>
            </w:pPr>
            <w:r w:rsidRPr="00506B01">
              <w:rPr>
                <w:rFonts w:ascii="Open Sans" w:hAnsi="Open Sans" w:cs="Open Sans"/>
                <w:b/>
                <w:bCs/>
                <w:sz w:val="20"/>
                <w:szCs w:val="20"/>
                <w:u w:val="single"/>
              </w:rPr>
              <w:t>Viscosity:</w:t>
            </w:r>
          </w:p>
          <w:p w14:paraId="7C76AAF2" w14:textId="38593BCF" w:rsidR="00345C59" w:rsidRPr="00DC3827" w:rsidRDefault="00345C59" w:rsidP="00345C59">
            <w:pPr>
              <w:rPr>
                <w:rFonts w:ascii="Open Sans" w:hAnsi="Open Sans" w:cs="Open Sans"/>
                <w:sz w:val="20"/>
                <w:szCs w:val="20"/>
              </w:rPr>
            </w:pPr>
            <w:r w:rsidRPr="00DC3827">
              <w:rPr>
                <w:rFonts w:ascii="Open Sans" w:hAnsi="Open Sans" w:cs="Open Sans"/>
                <w:b/>
                <w:bCs/>
                <w:sz w:val="20"/>
                <w:szCs w:val="20"/>
              </w:rPr>
              <w:t>Dynamic:</w:t>
            </w:r>
            <w:r>
              <w:rPr>
                <w:rFonts w:ascii="Open Sans" w:hAnsi="Open Sans" w:cs="Open Sans"/>
                <w:b/>
                <w:bCs/>
                <w:sz w:val="20"/>
                <w:szCs w:val="20"/>
              </w:rPr>
              <w:t xml:space="preserve"> </w:t>
            </w:r>
            <w:r>
              <w:rPr>
                <w:rFonts w:ascii="Open Sans" w:hAnsi="Open Sans" w:cs="Open Sans"/>
                <w:sz w:val="20"/>
                <w:szCs w:val="20"/>
              </w:rPr>
              <w:t>Not applicable due to the nature of the product (solid.)</w:t>
            </w:r>
          </w:p>
          <w:p w14:paraId="77467CEE" w14:textId="1C27941F" w:rsidR="00345C59" w:rsidRDefault="00345C59" w:rsidP="00345C59">
            <w:pPr>
              <w:rPr>
                <w:rFonts w:ascii="Open Sans" w:hAnsi="Open Sans" w:cs="Open Sans"/>
                <w:sz w:val="20"/>
                <w:szCs w:val="20"/>
              </w:rPr>
            </w:pPr>
            <w:r>
              <w:rPr>
                <w:rFonts w:ascii="Open Sans" w:hAnsi="Open Sans" w:cs="Open Sans"/>
                <w:b/>
                <w:bCs/>
                <w:sz w:val="20"/>
                <w:szCs w:val="20"/>
              </w:rPr>
              <w:t>Kinematic</w:t>
            </w:r>
            <w:r w:rsidRPr="00DC3827">
              <w:rPr>
                <w:rFonts w:ascii="Open Sans" w:hAnsi="Open Sans" w:cs="Open Sans"/>
                <w:b/>
                <w:bCs/>
                <w:sz w:val="20"/>
                <w:szCs w:val="20"/>
              </w:rPr>
              <w:t>:</w:t>
            </w:r>
            <w:r>
              <w:rPr>
                <w:rFonts w:ascii="Open Sans" w:hAnsi="Open Sans" w:cs="Open Sans"/>
                <w:b/>
                <w:bCs/>
                <w:sz w:val="20"/>
                <w:szCs w:val="20"/>
              </w:rPr>
              <w:t xml:space="preserve"> </w:t>
            </w:r>
            <w:r>
              <w:rPr>
                <w:rFonts w:ascii="Open Sans" w:hAnsi="Open Sans" w:cs="Open Sans"/>
                <w:sz w:val="20"/>
                <w:szCs w:val="20"/>
              </w:rPr>
              <w:t>Not applicable due to the nature of the product (solid.)</w:t>
            </w:r>
          </w:p>
          <w:p w14:paraId="356A25F4" w14:textId="126BB6D2" w:rsidR="00345C59" w:rsidRDefault="00345C59" w:rsidP="00345C59">
            <w:pPr>
              <w:rPr>
                <w:rFonts w:ascii="Open Sans" w:hAnsi="Open Sans" w:cs="Open Sans"/>
                <w:b/>
                <w:bCs/>
                <w:sz w:val="20"/>
                <w:szCs w:val="20"/>
                <w:u w:val="single"/>
              </w:rPr>
            </w:pPr>
            <w:r w:rsidRPr="000A18EA">
              <w:rPr>
                <w:rFonts w:ascii="Open Sans" w:hAnsi="Open Sans" w:cs="Open Sans"/>
                <w:b/>
                <w:bCs/>
                <w:sz w:val="20"/>
                <w:szCs w:val="20"/>
                <w:u w:val="single"/>
              </w:rPr>
              <w:t>Other analytical data:</w:t>
            </w:r>
          </w:p>
          <w:p w14:paraId="49514904" w14:textId="3C2ACF5E" w:rsidR="00345C59" w:rsidRDefault="00345C59" w:rsidP="00345C59">
            <w:pPr>
              <w:rPr>
                <w:rFonts w:ascii="Open Sans" w:hAnsi="Open Sans" w:cs="Open Sans"/>
                <w:sz w:val="20"/>
                <w:szCs w:val="20"/>
              </w:rPr>
            </w:pPr>
            <w:r>
              <w:rPr>
                <w:rFonts w:ascii="Open Sans" w:hAnsi="Open Sans" w:cs="Open Sans"/>
                <w:b/>
                <w:bCs/>
                <w:sz w:val="20"/>
                <w:szCs w:val="20"/>
              </w:rPr>
              <w:t xml:space="preserve">VOC Content: </w:t>
            </w:r>
            <w:r>
              <w:rPr>
                <w:rFonts w:ascii="Open Sans" w:hAnsi="Open Sans" w:cs="Open Sans"/>
                <w:sz w:val="20"/>
                <w:szCs w:val="20"/>
              </w:rPr>
              <w:t>None</w:t>
            </w:r>
          </w:p>
          <w:p w14:paraId="516213B4" w14:textId="0DC14449" w:rsidR="00345C59" w:rsidRDefault="00345C59" w:rsidP="00345C59">
            <w:pPr>
              <w:rPr>
                <w:rFonts w:ascii="Open Sans" w:hAnsi="Open Sans" w:cs="Open Sans"/>
                <w:sz w:val="20"/>
                <w:szCs w:val="20"/>
              </w:rPr>
            </w:pPr>
            <w:r>
              <w:rPr>
                <w:rFonts w:ascii="Open Sans" w:hAnsi="Open Sans" w:cs="Open Sans"/>
                <w:b/>
                <w:bCs/>
                <w:sz w:val="20"/>
                <w:szCs w:val="20"/>
              </w:rPr>
              <w:t>Iron Content (as Fe</w:t>
            </w:r>
            <w:r>
              <w:rPr>
                <w:rFonts w:ascii="Open Sans" w:hAnsi="Open Sans" w:cs="Open Sans"/>
                <w:b/>
                <w:bCs/>
                <w:sz w:val="20"/>
                <w:szCs w:val="20"/>
                <w:vertAlign w:val="subscript"/>
              </w:rPr>
              <w:t>2</w:t>
            </w:r>
            <w:r>
              <w:rPr>
                <w:rFonts w:ascii="Open Sans" w:hAnsi="Open Sans" w:cs="Open Sans"/>
                <w:b/>
                <w:bCs/>
                <w:sz w:val="20"/>
                <w:szCs w:val="20"/>
              </w:rPr>
              <w:t>O</w:t>
            </w:r>
            <w:r>
              <w:rPr>
                <w:rFonts w:ascii="Open Sans" w:hAnsi="Open Sans" w:cs="Open Sans"/>
                <w:b/>
                <w:bCs/>
                <w:sz w:val="20"/>
                <w:szCs w:val="20"/>
                <w:vertAlign w:val="subscript"/>
              </w:rPr>
              <w:t>3</w:t>
            </w:r>
            <w:r>
              <w:rPr>
                <w:rFonts w:ascii="Open Sans" w:hAnsi="Open Sans" w:cs="Open Sans"/>
                <w:b/>
                <w:bCs/>
                <w:sz w:val="20"/>
                <w:szCs w:val="20"/>
              </w:rPr>
              <w:t xml:space="preserve">): </w:t>
            </w:r>
            <w:r>
              <w:rPr>
                <w:rFonts w:ascii="Open Sans" w:hAnsi="Open Sans" w:cs="Open Sans"/>
                <w:sz w:val="20"/>
                <w:szCs w:val="20"/>
              </w:rPr>
              <w:t>&gt; 90% (BS1014)</w:t>
            </w:r>
          </w:p>
          <w:p w14:paraId="512DD787" w14:textId="1ED79B57" w:rsidR="00345C59" w:rsidRDefault="00345C59" w:rsidP="00345C59">
            <w:pPr>
              <w:rPr>
                <w:rFonts w:ascii="Open Sans" w:hAnsi="Open Sans" w:cs="Open Sans"/>
                <w:sz w:val="20"/>
                <w:szCs w:val="20"/>
              </w:rPr>
            </w:pPr>
            <w:r>
              <w:rPr>
                <w:rFonts w:ascii="Open Sans" w:hAnsi="Open Sans" w:cs="Open Sans"/>
                <w:b/>
                <w:bCs/>
                <w:sz w:val="20"/>
                <w:szCs w:val="20"/>
              </w:rPr>
              <w:t xml:space="preserve">Heating Loss at 110°C: </w:t>
            </w:r>
            <w:r>
              <w:rPr>
                <w:rFonts w:ascii="Open Sans" w:hAnsi="Open Sans" w:cs="Open Sans"/>
                <w:sz w:val="20"/>
                <w:szCs w:val="20"/>
              </w:rPr>
              <w:t>&lt; 1.5% (ISO 787-2)</w:t>
            </w:r>
          </w:p>
          <w:p w14:paraId="76EF26E1" w14:textId="7E8C4B49" w:rsidR="00345C59" w:rsidRPr="00A92D4B" w:rsidRDefault="00345C59" w:rsidP="00B13BFB">
            <w:pPr>
              <w:rPr>
                <w:rFonts w:ascii="Open Sans" w:hAnsi="Open Sans" w:cs="Open Sans"/>
                <w:sz w:val="20"/>
                <w:szCs w:val="20"/>
              </w:rPr>
            </w:pPr>
            <w:r>
              <w:rPr>
                <w:rFonts w:ascii="Open Sans" w:hAnsi="Open Sans" w:cs="Open Sans"/>
                <w:b/>
                <w:bCs/>
                <w:sz w:val="20"/>
                <w:szCs w:val="20"/>
              </w:rPr>
              <w:t xml:space="preserve">Other Information: </w:t>
            </w:r>
            <w:r>
              <w:rPr>
                <w:rFonts w:ascii="Open Sans" w:hAnsi="Open Sans" w:cs="Open Sans"/>
                <w:sz w:val="20"/>
                <w:szCs w:val="20"/>
              </w:rPr>
              <w:t>No further relevant information available.</w:t>
            </w:r>
          </w:p>
        </w:tc>
      </w:tr>
      <w:tr w:rsidR="00345C59" w:rsidRPr="00FC7BD1" w14:paraId="15969FE8" w14:textId="77777777" w:rsidTr="00DF430D">
        <w:tc>
          <w:tcPr>
            <w:tcW w:w="9720" w:type="dxa"/>
            <w:gridSpan w:val="4"/>
            <w:shd w:val="clear" w:color="auto" w:fill="404040" w:themeFill="text1" w:themeFillTint="BF"/>
          </w:tcPr>
          <w:p w14:paraId="34BEC4F4" w14:textId="77777777" w:rsidR="00345C59" w:rsidRPr="00F817B3" w:rsidRDefault="00345C59" w:rsidP="00345C59">
            <w:pPr>
              <w:jc w:val="center"/>
              <w:rPr>
                <w:rFonts w:ascii="Open Sans" w:hAnsi="Open Sans" w:cs="Open Sans"/>
                <w:b/>
                <w:color w:val="F2F2F2" w:themeColor="background1" w:themeShade="F2"/>
              </w:rPr>
            </w:pPr>
            <w:r w:rsidRPr="00F817B3">
              <w:rPr>
                <w:rFonts w:ascii="Open Sans" w:hAnsi="Open Sans" w:cs="Open Sans"/>
                <w:b/>
                <w:color w:val="F2F2F2" w:themeColor="background1" w:themeShade="F2"/>
              </w:rPr>
              <w:lastRenderedPageBreak/>
              <w:t>Section 10: Stability and Reactivity</w:t>
            </w:r>
          </w:p>
        </w:tc>
      </w:tr>
      <w:tr w:rsidR="00345C59" w:rsidRPr="00A92D4B" w14:paraId="31B6391F" w14:textId="77777777" w:rsidTr="00DF430D">
        <w:tc>
          <w:tcPr>
            <w:tcW w:w="9720" w:type="dxa"/>
            <w:gridSpan w:val="4"/>
          </w:tcPr>
          <w:p w14:paraId="24BDB545" w14:textId="491807CC" w:rsidR="00345C59" w:rsidRPr="00CE51FD" w:rsidRDefault="00345C59" w:rsidP="00345C59">
            <w:pPr>
              <w:rPr>
                <w:rFonts w:ascii="Open Sans" w:hAnsi="Open Sans" w:cs="Open Sans"/>
                <w:i/>
                <w:color w:val="FF0000"/>
                <w:sz w:val="18"/>
                <w:szCs w:val="18"/>
              </w:rPr>
            </w:pPr>
          </w:p>
          <w:p w14:paraId="1CDFD7E8" w14:textId="77777777" w:rsidR="00345C59" w:rsidRDefault="00345C59" w:rsidP="00345C59">
            <w:pPr>
              <w:rPr>
                <w:rFonts w:ascii="Open Sans" w:hAnsi="Open Sans" w:cs="Open Sans"/>
                <w:sz w:val="20"/>
                <w:szCs w:val="20"/>
              </w:rPr>
            </w:pPr>
          </w:p>
          <w:p w14:paraId="526AAFD4" w14:textId="2FA60D2C" w:rsidR="00345C59" w:rsidRDefault="00345C59" w:rsidP="00345C59">
            <w:pPr>
              <w:rPr>
                <w:rFonts w:ascii="Open Sans" w:hAnsi="Open Sans" w:cs="Open Sans"/>
                <w:sz w:val="20"/>
                <w:szCs w:val="20"/>
              </w:rPr>
            </w:pPr>
            <w:r w:rsidRPr="00CE51FD">
              <w:rPr>
                <w:rFonts w:ascii="Open Sans" w:hAnsi="Open Sans" w:cs="Open Sans"/>
                <w:b/>
                <w:sz w:val="20"/>
                <w:szCs w:val="20"/>
              </w:rPr>
              <w:t>Reactivity:</w:t>
            </w:r>
            <w:r>
              <w:rPr>
                <w:rFonts w:ascii="Open Sans" w:hAnsi="Open Sans" w:cs="Open Sans"/>
                <w:sz w:val="20"/>
                <w:szCs w:val="20"/>
              </w:rPr>
              <w:t xml:space="preserve">  No hazardous reactions if stored and handled as prescribed/indicated.</w:t>
            </w:r>
          </w:p>
          <w:p w14:paraId="61E83BF8" w14:textId="6DE58C5C" w:rsidR="00345C59" w:rsidRDefault="00345C59" w:rsidP="00345C59">
            <w:pPr>
              <w:rPr>
                <w:rFonts w:ascii="Open Sans" w:hAnsi="Open Sans" w:cs="Open Sans"/>
                <w:sz w:val="20"/>
                <w:szCs w:val="20"/>
              </w:rPr>
            </w:pPr>
            <w:r w:rsidRPr="00CE51FD">
              <w:rPr>
                <w:rFonts w:ascii="Open Sans" w:hAnsi="Open Sans" w:cs="Open Sans"/>
                <w:b/>
                <w:sz w:val="20"/>
                <w:szCs w:val="20"/>
              </w:rPr>
              <w:t xml:space="preserve">Chemical </w:t>
            </w:r>
            <w:r>
              <w:rPr>
                <w:rFonts w:ascii="Open Sans" w:hAnsi="Open Sans" w:cs="Open Sans"/>
                <w:b/>
                <w:sz w:val="20"/>
                <w:szCs w:val="20"/>
              </w:rPr>
              <w:t>S</w:t>
            </w:r>
            <w:r w:rsidRPr="00CE51FD">
              <w:rPr>
                <w:rFonts w:ascii="Open Sans" w:hAnsi="Open Sans" w:cs="Open Sans"/>
                <w:b/>
                <w:sz w:val="20"/>
                <w:szCs w:val="20"/>
              </w:rPr>
              <w:t>tability</w:t>
            </w:r>
            <w:r>
              <w:rPr>
                <w:rFonts w:ascii="Open Sans" w:hAnsi="Open Sans" w:cs="Open Sans"/>
                <w:sz w:val="20"/>
                <w:szCs w:val="20"/>
              </w:rPr>
              <w:t xml:space="preserve">:  Stable under normal conditions. No decomposition if used and stored according to specifications (see Section 7: Handling and Storage.) </w:t>
            </w:r>
          </w:p>
          <w:p w14:paraId="25517EC6" w14:textId="222CD682" w:rsidR="00345C59" w:rsidRDefault="00345C59" w:rsidP="00345C59">
            <w:pPr>
              <w:rPr>
                <w:rFonts w:ascii="Open Sans" w:hAnsi="Open Sans" w:cs="Open Sans"/>
                <w:sz w:val="20"/>
                <w:szCs w:val="20"/>
              </w:rPr>
            </w:pPr>
            <w:r>
              <w:rPr>
                <w:rFonts w:ascii="Open Sans" w:hAnsi="Open Sans" w:cs="Open Sans"/>
                <w:b/>
                <w:sz w:val="20"/>
                <w:szCs w:val="20"/>
              </w:rPr>
              <w:t xml:space="preserve">Thermal Decomposition and </w:t>
            </w:r>
            <w:r w:rsidRPr="00CE51FD">
              <w:rPr>
                <w:rFonts w:ascii="Open Sans" w:hAnsi="Open Sans" w:cs="Open Sans"/>
                <w:b/>
                <w:sz w:val="20"/>
                <w:szCs w:val="20"/>
              </w:rPr>
              <w:t xml:space="preserve">Conditions to </w:t>
            </w:r>
            <w:r>
              <w:rPr>
                <w:rFonts w:ascii="Open Sans" w:hAnsi="Open Sans" w:cs="Open Sans"/>
                <w:b/>
                <w:sz w:val="20"/>
                <w:szCs w:val="20"/>
              </w:rPr>
              <w:t>A</w:t>
            </w:r>
            <w:r w:rsidRPr="00CE51FD">
              <w:rPr>
                <w:rFonts w:ascii="Open Sans" w:hAnsi="Open Sans" w:cs="Open Sans"/>
                <w:b/>
                <w:sz w:val="20"/>
                <w:szCs w:val="20"/>
              </w:rPr>
              <w:t>void:</w:t>
            </w:r>
            <w:r>
              <w:rPr>
                <w:rFonts w:ascii="Open Sans" w:hAnsi="Open Sans" w:cs="Open Sans"/>
                <w:sz w:val="20"/>
                <w:szCs w:val="20"/>
              </w:rPr>
              <w:t xml:space="preserve">  No decomposition if used and stored according to specifications (see Section 7: Handling and Storage.)</w:t>
            </w:r>
          </w:p>
          <w:p w14:paraId="42793810" w14:textId="7F1174C3" w:rsidR="00345C59" w:rsidRDefault="00345C59" w:rsidP="00345C59">
            <w:pPr>
              <w:rPr>
                <w:rFonts w:ascii="Open Sans" w:hAnsi="Open Sans" w:cs="Open Sans"/>
                <w:sz w:val="20"/>
                <w:szCs w:val="20"/>
              </w:rPr>
            </w:pPr>
            <w:r w:rsidRPr="00CE51FD">
              <w:rPr>
                <w:rFonts w:ascii="Open Sans" w:hAnsi="Open Sans" w:cs="Open Sans"/>
                <w:b/>
                <w:sz w:val="20"/>
                <w:szCs w:val="20"/>
              </w:rPr>
              <w:t xml:space="preserve">Incompatible </w:t>
            </w:r>
            <w:r>
              <w:rPr>
                <w:rFonts w:ascii="Open Sans" w:hAnsi="Open Sans" w:cs="Open Sans"/>
                <w:b/>
                <w:sz w:val="20"/>
                <w:szCs w:val="20"/>
              </w:rPr>
              <w:t>M</w:t>
            </w:r>
            <w:r w:rsidRPr="00CE51FD">
              <w:rPr>
                <w:rFonts w:ascii="Open Sans" w:hAnsi="Open Sans" w:cs="Open Sans"/>
                <w:b/>
                <w:sz w:val="20"/>
                <w:szCs w:val="20"/>
              </w:rPr>
              <w:t>aterials:</w:t>
            </w:r>
            <w:r>
              <w:rPr>
                <w:rFonts w:ascii="Open Sans" w:hAnsi="Open Sans" w:cs="Open Sans"/>
                <w:sz w:val="20"/>
                <w:szCs w:val="20"/>
              </w:rPr>
              <w:t xml:space="preserve">  Avoid contact with strong oxidizing agents and strong acids.</w:t>
            </w:r>
          </w:p>
          <w:p w14:paraId="3F689840" w14:textId="080E7687" w:rsidR="00345C59" w:rsidRDefault="00345C59" w:rsidP="00345C59">
            <w:pPr>
              <w:rPr>
                <w:rFonts w:ascii="Open Sans" w:hAnsi="Open Sans" w:cs="Open Sans"/>
                <w:sz w:val="20"/>
                <w:szCs w:val="20"/>
              </w:rPr>
            </w:pPr>
            <w:r w:rsidRPr="00CE51FD">
              <w:rPr>
                <w:rFonts w:ascii="Open Sans" w:hAnsi="Open Sans" w:cs="Open Sans"/>
                <w:b/>
                <w:sz w:val="20"/>
                <w:szCs w:val="20"/>
              </w:rPr>
              <w:t xml:space="preserve">Hazardous </w:t>
            </w:r>
            <w:r>
              <w:rPr>
                <w:rFonts w:ascii="Open Sans" w:hAnsi="Open Sans" w:cs="Open Sans"/>
                <w:b/>
                <w:sz w:val="20"/>
                <w:szCs w:val="20"/>
              </w:rPr>
              <w:t>D</w:t>
            </w:r>
            <w:r w:rsidRPr="00CE51FD">
              <w:rPr>
                <w:rFonts w:ascii="Open Sans" w:hAnsi="Open Sans" w:cs="Open Sans"/>
                <w:b/>
                <w:sz w:val="20"/>
                <w:szCs w:val="20"/>
              </w:rPr>
              <w:t xml:space="preserve">ecomposition </w:t>
            </w:r>
            <w:r>
              <w:rPr>
                <w:rFonts w:ascii="Open Sans" w:hAnsi="Open Sans" w:cs="Open Sans"/>
                <w:b/>
                <w:sz w:val="20"/>
                <w:szCs w:val="20"/>
              </w:rPr>
              <w:t>P</w:t>
            </w:r>
            <w:r w:rsidRPr="00CE51FD">
              <w:rPr>
                <w:rFonts w:ascii="Open Sans" w:hAnsi="Open Sans" w:cs="Open Sans"/>
                <w:b/>
                <w:sz w:val="20"/>
                <w:szCs w:val="20"/>
              </w:rPr>
              <w:t>roducts:</w:t>
            </w:r>
            <w:r>
              <w:rPr>
                <w:rFonts w:ascii="Open Sans" w:hAnsi="Open Sans" w:cs="Open Sans"/>
                <w:sz w:val="20"/>
                <w:szCs w:val="20"/>
              </w:rPr>
              <w:t xml:space="preserve">  No hazardous decomposition products known.</w:t>
            </w:r>
          </w:p>
          <w:p w14:paraId="4B2F8934" w14:textId="09E8A09B" w:rsidR="00345C59" w:rsidRDefault="00345C59" w:rsidP="00345C59">
            <w:pPr>
              <w:rPr>
                <w:rFonts w:ascii="Open Sans" w:hAnsi="Open Sans" w:cs="Open Sans"/>
                <w:sz w:val="20"/>
                <w:szCs w:val="20"/>
              </w:rPr>
            </w:pPr>
            <w:r>
              <w:rPr>
                <w:rFonts w:ascii="Open Sans" w:hAnsi="Open Sans" w:cs="Open Sans"/>
                <w:b/>
                <w:bCs/>
                <w:sz w:val="20"/>
                <w:szCs w:val="20"/>
              </w:rPr>
              <w:t xml:space="preserve">Conditions to Avoid:  </w:t>
            </w:r>
            <w:r>
              <w:rPr>
                <w:rFonts w:ascii="Open Sans" w:hAnsi="Open Sans" w:cs="Open Sans"/>
                <w:sz w:val="20"/>
                <w:szCs w:val="20"/>
              </w:rPr>
              <w:t>Conditions which cause dusting of product.</w:t>
            </w:r>
          </w:p>
          <w:p w14:paraId="3C6606BE" w14:textId="311D75D9" w:rsidR="00345C59" w:rsidRDefault="00345C59" w:rsidP="00345C59">
            <w:pPr>
              <w:rPr>
                <w:rFonts w:ascii="Open Sans" w:hAnsi="Open Sans" w:cs="Open Sans"/>
                <w:sz w:val="20"/>
                <w:szCs w:val="20"/>
              </w:rPr>
            </w:pPr>
          </w:p>
          <w:p w14:paraId="523EE2F8" w14:textId="51961577" w:rsidR="00345C59" w:rsidRDefault="00345C59" w:rsidP="00345C59">
            <w:pPr>
              <w:rPr>
                <w:rFonts w:ascii="Open Sans" w:hAnsi="Open Sans" w:cs="Open Sans"/>
                <w:sz w:val="20"/>
                <w:szCs w:val="20"/>
              </w:rPr>
            </w:pPr>
          </w:p>
          <w:p w14:paraId="05C25A1D" w14:textId="77777777" w:rsidR="00345C59" w:rsidRPr="00626F69" w:rsidRDefault="00345C59" w:rsidP="00345C59">
            <w:pPr>
              <w:rPr>
                <w:rFonts w:ascii="Open Sans" w:hAnsi="Open Sans" w:cs="Open Sans"/>
                <w:sz w:val="20"/>
                <w:szCs w:val="20"/>
              </w:rPr>
            </w:pPr>
          </w:p>
          <w:p w14:paraId="2AA5B24F" w14:textId="77777777" w:rsidR="00345C59" w:rsidRPr="00A92D4B" w:rsidRDefault="00345C59" w:rsidP="00345C59">
            <w:pPr>
              <w:rPr>
                <w:rFonts w:ascii="Open Sans" w:hAnsi="Open Sans" w:cs="Open Sans"/>
                <w:sz w:val="20"/>
                <w:szCs w:val="20"/>
              </w:rPr>
            </w:pPr>
            <w:r>
              <w:rPr>
                <w:rFonts w:ascii="Open Sans" w:hAnsi="Open Sans" w:cs="Open Sans"/>
                <w:sz w:val="20"/>
                <w:szCs w:val="20"/>
              </w:rPr>
              <w:t xml:space="preserve">  </w:t>
            </w:r>
          </w:p>
        </w:tc>
      </w:tr>
      <w:tr w:rsidR="00345C59" w:rsidRPr="00FC7BD1" w14:paraId="1F2309FE" w14:textId="77777777" w:rsidTr="00DF430D">
        <w:tc>
          <w:tcPr>
            <w:tcW w:w="9720" w:type="dxa"/>
            <w:gridSpan w:val="4"/>
            <w:shd w:val="clear" w:color="auto" w:fill="404040" w:themeFill="text1" w:themeFillTint="BF"/>
          </w:tcPr>
          <w:p w14:paraId="36BA2B7C" w14:textId="77777777" w:rsidR="00345C59" w:rsidRPr="00F817B3" w:rsidRDefault="00345C59" w:rsidP="00345C59">
            <w:pPr>
              <w:jc w:val="center"/>
              <w:rPr>
                <w:rFonts w:ascii="Open Sans" w:hAnsi="Open Sans" w:cs="Open Sans"/>
                <w:b/>
                <w:color w:val="F2F2F2" w:themeColor="background1" w:themeShade="F2"/>
              </w:rPr>
            </w:pPr>
            <w:r w:rsidRPr="00F817B3">
              <w:rPr>
                <w:rFonts w:ascii="Open Sans" w:hAnsi="Open Sans" w:cs="Open Sans"/>
                <w:b/>
                <w:color w:val="F2F2F2" w:themeColor="background1" w:themeShade="F2"/>
              </w:rPr>
              <w:t>Section 11: Toxicological Information</w:t>
            </w:r>
          </w:p>
        </w:tc>
      </w:tr>
      <w:tr w:rsidR="00345C59" w:rsidRPr="00A92D4B" w14:paraId="7F09657A" w14:textId="77777777" w:rsidTr="00DF430D">
        <w:tc>
          <w:tcPr>
            <w:tcW w:w="9720" w:type="dxa"/>
            <w:gridSpan w:val="4"/>
          </w:tcPr>
          <w:p w14:paraId="258FB97B" w14:textId="77777777" w:rsidR="00345C59" w:rsidRDefault="00345C59" w:rsidP="00345C59">
            <w:pPr>
              <w:rPr>
                <w:rFonts w:ascii="Open Sans" w:hAnsi="Open Sans" w:cs="Open Sans"/>
                <w:sz w:val="20"/>
                <w:szCs w:val="20"/>
              </w:rPr>
            </w:pPr>
          </w:p>
          <w:p w14:paraId="06C0E317" w14:textId="2BF48EAF" w:rsidR="00345C59" w:rsidRPr="003C7DE2" w:rsidRDefault="00345C59" w:rsidP="00345C59">
            <w:pPr>
              <w:rPr>
                <w:rFonts w:ascii="Open Sans" w:hAnsi="Open Sans" w:cs="Open Sans"/>
                <w:b/>
                <w:sz w:val="20"/>
                <w:szCs w:val="20"/>
                <w:u w:val="single"/>
              </w:rPr>
            </w:pPr>
            <w:r w:rsidRPr="003C7DE2">
              <w:rPr>
                <w:rFonts w:ascii="Open Sans" w:hAnsi="Open Sans" w:cs="Open Sans"/>
                <w:b/>
                <w:sz w:val="20"/>
                <w:szCs w:val="20"/>
                <w:u w:val="single"/>
              </w:rPr>
              <w:t xml:space="preserve">Acute toxicity:  </w:t>
            </w:r>
          </w:p>
          <w:p w14:paraId="0E4080AC" w14:textId="2015FE13" w:rsidR="00345C59" w:rsidRPr="003C7DE2" w:rsidRDefault="00345C59" w:rsidP="00345C59">
            <w:pPr>
              <w:rPr>
                <w:rFonts w:ascii="Open Sans" w:hAnsi="Open Sans" w:cs="Open Sans"/>
                <w:bCs/>
                <w:sz w:val="20"/>
                <w:szCs w:val="20"/>
              </w:rPr>
            </w:pPr>
            <w:r w:rsidRPr="003C7DE2">
              <w:rPr>
                <w:rFonts w:ascii="Open Sans" w:hAnsi="Open Sans" w:cs="Open Sans"/>
                <w:bCs/>
                <w:sz w:val="20"/>
                <w:szCs w:val="20"/>
              </w:rPr>
              <w:t>LD/LC</w:t>
            </w:r>
            <w:r w:rsidRPr="003C7DE2">
              <w:rPr>
                <w:rFonts w:ascii="Open Sans" w:hAnsi="Open Sans" w:cs="Open Sans"/>
                <w:bCs/>
                <w:sz w:val="20"/>
                <w:szCs w:val="20"/>
                <w:vertAlign w:val="subscript"/>
              </w:rPr>
              <w:t>50</w:t>
            </w:r>
            <w:r w:rsidRPr="003C7DE2">
              <w:rPr>
                <w:rFonts w:ascii="Open Sans" w:hAnsi="Open Sans" w:cs="Open Sans"/>
                <w:bCs/>
                <w:sz w:val="20"/>
                <w:szCs w:val="20"/>
              </w:rPr>
              <w:t xml:space="preserve"> Values that are Relevant for Classification:</w:t>
            </w:r>
          </w:p>
          <w:p w14:paraId="552C6521" w14:textId="660346AD" w:rsidR="00345C59" w:rsidRDefault="00345C59" w:rsidP="00345C59">
            <w:pPr>
              <w:rPr>
                <w:rFonts w:ascii="Open Sans" w:hAnsi="Open Sans" w:cs="Open Sans"/>
                <w:b/>
                <w:sz w:val="20"/>
                <w:szCs w:val="20"/>
              </w:rPr>
            </w:pPr>
            <w:r>
              <w:rPr>
                <w:rFonts w:ascii="Open Sans" w:hAnsi="Open Sans" w:cs="Open Sans"/>
                <w:b/>
                <w:sz w:val="20"/>
                <w:szCs w:val="20"/>
              </w:rPr>
              <w:t>CAS: 1309-37-1 Di-iron Trioxide (Iron Oxide Red) a.k.a. C.I. Pigment Red 101 (77491):</w:t>
            </w:r>
          </w:p>
          <w:p w14:paraId="605E8C59" w14:textId="77777777" w:rsidR="00345C59" w:rsidRDefault="00345C59" w:rsidP="00345C59">
            <w:pPr>
              <w:rPr>
                <w:rFonts w:ascii="Open Sans" w:hAnsi="Open Sans" w:cs="Open Sans"/>
                <w:b/>
                <w:sz w:val="20"/>
                <w:szCs w:val="20"/>
              </w:rPr>
            </w:pPr>
            <w:r>
              <w:rPr>
                <w:rFonts w:ascii="Open Sans" w:hAnsi="Open Sans" w:cs="Open Sans"/>
                <w:b/>
                <w:sz w:val="20"/>
                <w:szCs w:val="20"/>
              </w:rPr>
              <w:t xml:space="preserve">CAS: 1317-61-9 </w:t>
            </w:r>
            <w:proofErr w:type="spellStart"/>
            <w:r>
              <w:rPr>
                <w:rFonts w:ascii="Open Sans" w:hAnsi="Open Sans" w:cs="Open Sans"/>
                <w:b/>
                <w:sz w:val="20"/>
                <w:szCs w:val="20"/>
              </w:rPr>
              <w:t>Ferroso</w:t>
            </w:r>
            <w:proofErr w:type="spellEnd"/>
            <w:r>
              <w:rPr>
                <w:rFonts w:ascii="Open Sans" w:hAnsi="Open Sans" w:cs="Open Sans"/>
                <w:b/>
                <w:sz w:val="20"/>
                <w:szCs w:val="20"/>
              </w:rPr>
              <w:t>-ferric Oxide (Iron Oxide Black) a.k.a. C.I. Pigment Black 11 (77499):</w:t>
            </w:r>
          </w:p>
          <w:p w14:paraId="69356558" w14:textId="77777777" w:rsidR="00345C59" w:rsidRDefault="00345C59" w:rsidP="00345C59">
            <w:pPr>
              <w:rPr>
                <w:rFonts w:ascii="Open Sans" w:hAnsi="Open Sans" w:cs="Open Sans"/>
                <w:b/>
                <w:sz w:val="20"/>
                <w:szCs w:val="20"/>
              </w:rPr>
            </w:pPr>
            <w:r>
              <w:rPr>
                <w:rFonts w:ascii="Open Sans" w:hAnsi="Open Sans" w:cs="Open Sans"/>
                <w:b/>
                <w:sz w:val="20"/>
                <w:szCs w:val="20"/>
              </w:rPr>
              <w:t>CAS: 51274-00-1 Iron Hydroxide Oxide (Iron Oxide Yellow) a.k.a. C.I. Pigment Yellow 42 (77492):</w:t>
            </w:r>
          </w:p>
          <w:p w14:paraId="06A95811" w14:textId="4E349014" w:rsidR="00345C59" w:rsidRDefault="00345C59" w:rsidP="00345C59">
            <w:pPr>
              <w:rPr>
                <w:rFonts w:ascii="Open Sans" w:hAnsi="Open Sans" w:cs="Open Sans"/>
                <w:sz w:val="20"/>
                <w:szCs w:val="20"/>
              </w:rPr>
            </w:pPr>
            <w:r>
              <w:rPr>
                <w:rFonts w:ascii="Open Sans" w:hAnsi="Open Sans" w:cs="Open Sans"/>
                <w:sz w:val="20"/>
                <w:szCs w:val="20"/>
              </w:rPr>
              <w:t>Oral             LD</w:t>
            </w:r>
            <w:r>
              <w:rPr>
                <w:rFonts w:ascii="Open Sans" w:hAnsi="Open Sans" w:cs="Open Sans"/>
                <w:sz w:val="20"/>
                <w:szCs w:val="20"/>
                <w:vertAlign w:val="subscript"/>
              </w:rPr>
              <w:t>50</w:t>
            </w:r>
            <w:r>
              <w:rPr>
                <w:rFonts w:ascii="Open Sans" w:hAnsi="Open Sans" w:cs="Open Sans"/>
                <w:sz w:val="20"/>
                <w:szCs w:val="20"/>
              </w:rPr>
              <w:t xml:space="preserve">   &gt;5,000 mg/kg  (Rat) (EU B.1)</w:t>
            </w:r>
          </w:p>
          <w:p w14:paraId="6ABAD36D" w14:textId="19582CE0" w:rsidR="00345C59" w:rsidRDefault="00345C59" w:rsidP="00345C59">
            <w:pPr>
              <w:rPr>
                <w:rFonts w:ascii="Open Sans" w:hAnsi="Open Sans" w:cs="Open Sans"/>
                <w:sz w:val="20"/>
                <w:szCs w:val="20"/>
              </w:rPr>
            </w:pPr>
            <w:r>
              <w:rPr>
                <w:rFonts w:ascii="Open Sans" w:hAnsi="Open Sans" w:cs="Open Sans"/>
                <w:sz w:val="20"/>
                <w:szCs w:val="20"/>
              </w:rPr>
              <w:t xml:space="preserve">                               &gt;10,000 mg/kg (Rat – male) (Standard acute method)</w:t>
            </w:r>
          </w:p>
          <w:p w14:paraId="15CB615A" w14:textId="304F0E7C" w:rsidR="00345C59" w:rsidRPr="002431B5" w:rsidRDefault="00345C59" w:rsidP="00345C59">
            <w:pPr>
              <w:rPr>
                <w:rFonts w:ascii="Open Sans" w:hAnsi="Open Sans" w:cs="Open Sans"/>
                <w:b/>
                <w:sz w:val="20"/>
                <w:szCs w:val="20"/>
              </w:rPr>
            </w:pPr>
            <w:proofErr w:type="spellStart"/>
            <w:r>
              <w:rPr>
                <w:rFonts w:ascii="Open Sans" w:hAnsi="Open Sans" w:cs="Open Sans"/>
                <w:sz w:val="20"/>
                <w:szCs w:val="20"/>
              </w:rPr>
              <w:t>Inhalative</w:t>
            </w:r>
            <w:proofErr w:type="spellEnd"/>
            <w:r>
              <w:rPr>
                <w:rFonts w:ascii="Open Sans" w:hAnsi="Open Sans" w:cs="Open Sans"/>
                <w:sz w:val="20"/>
                <w:szCs w:val="20"/>
              </w:rPr>
              <w:t xml:space="preserve">   LC</w:t>
            </w:r>
            <w:r>
              <w:rPr>
                <w:rFonts w:ascii="Open Sans" w:hAnsi="Open Sans" w:cs="Open Sans"/>
                <w:sz w:val="20"/>
                <w:szCs w:val="20"/>
                <w:vertAlign w:val="subscript"/>
              </w:rPr>
              <w:t xml:space="preserve">50 </w:t>
            </w:r>
            <w:r>
              <w:rPr>
                <w:rFonts w:ascii="Open Sans" w:hAnsi="Open Sans" w:cs="Open Sans"/>
                <w:sz w:val="20"/>
                <w:szCs w:val="20"/>
              </w:rPr>
              <w:t xml:space="preserve">/4 hr. &gt;210,000 mg/lit (Rat – male) (OECD 412)                             </w:t>
            </w:r>
          </w:p>
          <w:p w14:paraId="6679E6F4" w14:textId="26BF3E8E" w:rsidR="00345C59" w:rsidRDefault="00345C59" w:rsidP="00345C59">
            <w:pPr>
              <w:rPr>
                <w:rFonts w:ascii="Open Sans" w:hAnsi="Open Sans" w:cs="Open Sans"/>
                <w:sz w:val="20"/>
                <w:szCs w:val="20"/>
              </w:rPr>
            </w:pPr>
            <w:r>
              <w:rPr>
                <w:rFonts w:ascii="Open Sans" w:hAnsi="Open Sans" w:cs="Open Sans"/>
                <w:sz w:val="20"/>
                <w:szCs w:val="20"/>
              </w:rPr>
              <w:t xml:space="preserve">                    LC</w:t>
            </w:r>
            <w:r>
              <w:rPr>
                <w:rFonts w:ascii="Open Sans" w:hAnsi="Open Sans" w:cs="Open Sans"/>
                <w:sz w:val="20"/>
                <w:szCs w:val="20"/>
                <w:vertAlign w:val="subscript"/>
              </w:rPr>
              <w:t xml:space="preserve">50 </w:t>
            </w:r>
            <w:r>
              <w:rPr>
                <w:rFonts w:ascii="Open Sans" w:hAnsi="Open Sans" w:cs="Open Sans"/>
                <w:sz w:val="20"/>
                <w:szCs w:val="20"/>
              </w:rPr>
              <w:t>/4 hr. &gt;7,000 mg/lit (Guinea pig)</w:t>
            </w:r>
          </w:p>
          <w:p w14:paraId="74594D22" w14:textId="4F3EAB23" w:rsidR="0044073C" w:rsidRDefault="0044073C" w:rsidP="00345C59">
            <w:pPr>
              <w:rPr>
                <w:rFonts w:ascii="Open Sans" w:hAnsi="Open Sans" w:cs="Open Sans"/>
                <w:b/>
                <w:bCs/>
                <w:sz w:val="20"/>
                <w:szCs w:val="20"/>
              </w:rPr>
            </w:pPr>
            <w:r>
              <w:rPr>
                <w:rFonts w:ascii="Open Sans" w:hAnsi="Open Sans" w:cs="Open Sans"/>
                <w:b/>
                <w:bCs/>
                <w:sz w:val="20"/>
                <w:szCs w:val="20"/>
              </w:rPr>
              <w:t xml:space="preserve">CAS: 13463-67-7 </w:t>
            </w:r>
            <w:r w:rsidR="004C1E85">
              <w:rPr>
                <w:rFonts w:ascii="Open Sans" w:hAnsi="Open Sans" w:cs="Open Sans"/>
                <w:b/>
                <w:bCs/>
                <w:sz w:val="20"/>
                <w:szCs w:val="20"/>
              </w:rPr>
              <w:t>Titanium Dioxide:</w:t>
            </w:r>
          </w:p>
          <w:p w14:paraId="32384E55" w14:textId="0AA9AC92" w:rsidR="004C1E85" w:rsidRDefault="004C1E85" w:rsidP="00345C59">
            <w:pPr>
              <w:rPr>
                <w:rFonts w:ascii="Open Sans" w:hAnsi="Open Sans" w:cs="Open Sans"/>
                <w:sz w:val="20"/>
                <w:szCs w:val="20"/>
              </w:rPr>
            </w:pPr>
            <w:r>
              <w:rPr>
                <w:rFonts w:ascii="Open Sans" w:hAnsi="Open Sans" w:cs="Open Sans"/>
                <w:sz w:val="20"/>
                <w:szCs w:val="20"/>
              </w:rPr>
              <w:t xml:space="preserve">Oral          </w:t>
            </w:r>
            <w:r w:rsidR="00E208B7">
              <w:rPr>
                <w:rFonts w:ascii="Open Sans" w:hAnsi="Open Sans" w:cs="Open Sans"/>
                <w:sz w:val="20"/>
                <w:szCs w:val="20"/>
              </w:rPr>
              <w:t xml:space="preserve">   LD</w:t>
            </w:r>
            <w:r w:rsidR="00E208B7">
              <w:rPr>
                <w:rFonts w:ascii="Open Sans" w:hAnsi="Open Sans" w:cs="Open Sans"/>
                <w:sz w:val="20"/>
                <w:szCs w:val="20"/>
                <w:vertAlign w:val="subscript"/>
              </w:rPr>
              <w:t>50</w:t>
            </w:r>
            <w:r w:rsidR="00E208B7">
              <w:rPr>
                <w:rFonts w:ascii="Open Sans" w:hAnsi="Open Sans" w:cs="Open Sans"/>
                <w:sz w:val="20"/>
                <w:szCs w:val="20"/>
              </w:rPr>
              <w:t xml:space="preserve">   &gt;5,000 mg/kg (Rat) (OECD 425)</w:t>
            </w:r>
          </w:p>
          <w:p w14:paraId="2A4E16CF" w14:textId="104E5BB8" w:rsidR="001672C4" w:rsidRPr="00A25C5D" w:rsidRDefault="001672C4" w:rsidP="00345C59">
            <w:pPr>
              <w:rPr>
                <w:rFonts w:ascii="Open Sans" w:hAnsi="Open Sans" w:cs="Open Sans"/>
                <w:sz w:val="20"/>
                <w:szCs w:val="20"/>
              </w:rPr>
            </w:pPr>
            <w:proofErr w:type="spellStart"/>
            <w:r>
              <w:rPr>
                <w:rFonts w:ascii="Open Sans" w:hAnsi="Open Sans" w:cs="Open Sans"/>
                <w:sz w:val="20"/>
                <w:szCs w:val="20"/>
              </w:rPr>
              <w:t>Inhalative</w:t>
            </w:r>
            <w:proofErr w:type="spellEnd"/>
            <w:r>
              <w:rPr>
                <w:rFonts w:ascii="Open Sans" w:hAnsi="Open Sans" w:cs="Open Sans"/>
                <w:sz w:val="20"/>
                <w:szCs w:val="20"/>
              </w:rPr>
              <w:t xml:space="preserve">   LC</w:t>
            </w:r>
            <w:r w:rsidR="00A25C5D">
              <w:rPr>
                <w:rFonts w:ascii="Open Sans" w:hAnsi="Open Sans" w:cs="Open Sans"/>
                <w:sz w:val="20"/>
                <w:szCs w:val="20"/>
                <w:vertAlign w:val="subscript"/>
              </w:rPr>
              <w:t>0</w:t>
            </w:r>
            <w:r w:rsidR="00A25C5D">
              <w:rPr>
                <w:rFonts w:ascii="Open Sans" w:hAnsi="Open Sans" w:cs="Open Sans"/>
                <w:sz w:val="20"/>
                <w:szCs w:val="20"/>
              </w:rPr>
              <w:t xml:space="preserve">     &gt;6.82 mg/kg (Rat)</w:t>
            </w:r>
          </w:p>
          <w:p w14:paraId="2384E0EA" w14:textId="42A94F70" w:rsidR="00345C59" w:rsidRDefault="001B2FEC" w:rsidP="00345C59">
            <w:pPr>
              <w:rPr>
                <w:rFonts w:ascii="Open Sans" w:hAnsi="Open Sans" w:cs="Open Sans"/>
                <w:b/>
                <w:bCs/>
                <w:sz w:val="20"/>
                <w:szCs w:val="20"/>
              </w:rPr>
            </w:pPr>
            <w:r>
              <w:rPr>
                <w:rFonts w:ascii="Open Sans" w:hAnsi="Open Sans" w:cs="Open Sans"/>
                <w:b/>
                <w:bCs/>
                <w:sz w:val="20"/>
                <w:szCs w:val="20"/>
              </w:rPr>
              <w:t xml:space="preserve">CAS: 1317-65-3 Calcium Carbonate a.k.a. </w:t>
            </w:r>
            <w:r w:rsidR="003A0496">
              <w:rPr>
                <w:rFonts w:ascii="Open Sans" w:hAnsi="Open Sans" w:cs="Open Sans"/>
                <w:b/>
                <w:bCs/>
                <w:sz w:val="20"/>
                <w:szCs w:val="20"/>
              </w:rPr>
              <w:t>C.I. Pigments White 18 (77220)</w:t>
            </w:r>
            <w:r w:rsidR="00442241">
              <w:rPr>
                <w:rFonts w:ascii="Open Sans" w:hAnsi="Open Sans" w:cs="Open Sans"/>
                <w:b/>
                <w:bCs/>
                <w:sz w:val="20"/>
                <w:szCs w:val="20"/>
              </w:rPr>
              <w:t>:</w:t>
            </w:r>
          </w:p>
          <w:p w14:paraId="188F04AC" w14:textId="2C12EFC5" w:rsidR="00B22C1C" w:rsidRDefault="00B22C1C" w:rsidP="00B22C1C">
            <w:pPr>
              <w:rPr>
                <w:rFonts w:ascii="Open Sans" w:hAnsi="Open Sans" w:cs="Open Sans"/>
                <w:sz w:val="20"/>
                <w:szCs w:val="20"/>
              </w:rPr>
            </w:pPr>
            <w:r>
              <w:rPr>
                <w:rFonts w:ascii="Open Sans" w:hAnsi="Open Sans" w:cs="Open Sans"/>
                <w:sz w:val="20"/>
                <w:szCs w:val="20"/>
              </w:rPr>
              <w:t>Oral             LD</w:t>
            </w:r>
            <w:r>
              <w:rPr>
                <w:rFonts w:ascii="Open Sans" w:hAnsi="Open Sans" w:cs="Open Sans"/>
                <w:sz w:val="20"/>
                <w:szCs w:val="20"/>
                <w:vertAlign w:val="subscript"/>
              </w:rPr>
              <w:t>50</w:t>
            </w:r>
            <w:r>
              <w:rPr>
                <w:rFonts w:ascii="Open Sans" w:hAnsi="Open Sans" w:cs="Open Sans"/>
                <w:sz w:val="20"/>
                <w:szCs w:val="20"/>
              </w:rPr>
              <w:t xml:space="preserve">   &gt;</w:t>
            </w:r>
            <w:r w:rsidR="00683FA5">
              <w:rPr>
                <w:rFonts w:ascii="Open Sans" w:hAnsi="Open Sans" w:cs="Open Sans"/>
                <w:sz w:val="20"/>
                <w:szCs w:val="20"/>
              </w:rPr>
              <w:t>6</w:t>
            </w:r>
            <w:r>
              <w:rPr>
                <w:rFonts w:ascii="Open Sans" w:hAnsi="Open Sans" w:cs="Open Sans"/>
                <w:sz w:val="20"/>
                <w:szCs w:val="20"/>
              </w:rPr>
              <w:t>,</w:t>
            </w:r>
            <w:r w:rsidR="00683FA5">
              <w:rPr>
                <w:rFonts w:ascii="Open Sans" w:hAnsi="Open Sans" w:cs="Open Sans"/>
                <w:sz w:val="20"/>
                <w:szCs w:val="20"/>
              </w:rPr>
              <w:t>45</w:t>
            </w:r>
            <w:r>
              <w:rPr>
                <w:rFonts w:ascii="Open Sans" w:hAnsi="Open Sans" w:cs="Open Sans"/>
                <w:sz w:val="20"/>
                <w:szCs w:val="20"/>
              </w:rPr>
              <w:t>0 mg/kg  (Rat) (EU B.1)</w:t>
            </w:r>
          </w:p>
          <w:p w14:paraId="7F9004B8" w14:textId="0267F61B" w:rsidR="00442241" w:rsidRPr="00442241" w:rsidRDefault="00442241" w:rsidP="00345C59">
            <w:pPr>
              <w:rPr>
                <w:rFonts w:ascii="Open Sans" w:hAnsi="Open Sans" w:cs="Open Sans"/>
                <w:sz w:val="20"/>
                <w:szCs w:val="20"/>
              </w:rPr>
            </w:pPr>
          </w:p>
          <w:p w14:paraId="30D508BE" w14:textId="0926A395" w:rsidR="00345C59" w:rsidRPr="00C870DA" w:rsidRDefault="00345C59" w:rsidP="00345C59">
            <w:pPr>
              <w:rPr>
                <w:rFonts w:ascii="Open Sans" w:hAnsi="Open Sans" w:cs="Open Sans"/>
                <w:b/>
                <w:bCs/>
                <w:sz w:val="20"/>
                <w:szCs w:val="20"/>
                <w:u w:val="single"/>
              </w:rPr>
            </w:pPr>
            <w:r w:rsidRPr="00C870DA">
              <w:rPr>
                <w:rFonts w:ascii="Open Sans" w:hAnsi="Open Sans" w:cs="Open Sans"/>
                <w:b/>
                <w:bCs/>
                <w:sz w:val="20"/>
                <w:szCs w:val="20"/>
                <w:u w:val="single"/>
              </w:rPr>
              <w:t>Repeated Dose Toxicity:</w:t>
            </w:r>
          </w:p>
          <w:p w14:paraId="2A5E3757" w14:textId="7B42232B" w:rsidR="00345C59" w:rsidRDefault="00345C59" w:rsidP="00345C59">
            <w:pPr>
              <w:rPr>
                <w:rFonts w:ascii="Open Sans" w:hAnsi="Open Sans" w:cs="Open Sans"/>
                <w:b/>
                <w:bCs/>
                <w:sz w:val="20"/>
                <w:szCs w:val="20"/>
              </w:rPr>
            </w:pPr>
            <w:r>
              <w:rPr>
                <w:rFonts w:ascii="Open Sans" w:hAnsi="Open Sans" w:cs="Open Sans"/>
                <w:b/>
                <w:bCs/>
                <w:sz w:val="20"/>
                <w:szCs w:val="20"/>
              </w:rPr>
              <w:t>CAS: 1309-37-1 Di-iron Trioxide (Iron Oxide Red) a.k.a. C.I. Pigment Red 101 (77491):</w:t>
            </w:r>
          </w:p>
          <w:p w14:paraId="070E2559" w14:textId="77777777" w:rsidR="00345C59" w:rsidRDefault="00345C59" w:rsidP="00345C59">
            <w:pPr>
              <w:rPr>
                <w:rFonts w:ascii="Open Sans" w:hAnsi="Open Sans" w:cs="Open Sans"/>
                <w:b/>
                <w:sz w:val="20"/>
                <w:szCs w:val="20"/>
              </w:rPr>
            </w:pPr>
            <w:r>
              <w:rPr>
                <w:rFonts w:ascii="Open Sans" w:hAnsi="Open Sans" w:cs="Open Sans"/>
                <w:b/>
                <w:sz w:val="20"/>
                <w:szCs w:val="20"/>
              </w:rPr>
              <w:t xml:space="preserve">CAS: 1317-61-9 </w:t>
            </w:r>
            <w:proofErr w:type="spellStart"/>
            <w:r>
              <w:rPr>
                <w:rFonts w:ascii="Open Sans" w:hAnsi="Open Sans" w:cs="Open Sans"/>
                <w:b/>
                <w:sz w:val="20"/>
                <w:szCs w:val="20"/>
              </w:rPr>
              <w:t>Ferroso</w:t>
            </w:r>
            <w:proofErr w:type="spellEnd"/>
            <w:r>
              <w:rPr>
                <w:rFonts w:ascii="Open Sans" w:hAnsi="Open Sans" w:cs="Open Sans"/>
                <w:b/>
                <w:sz w:val="20"/>
                <w:szCs w:val="20"/>
              </w:rPr>
              <w:t>-ferric Oxide (Iron Oxide Black) a.k.a. C.I. Pigment Black 11 (77499):</w:t>
            </w:r>
          </w:p>
          <w:p w14:paraId="44BB7B8F" w14:textId="77777777" w:rsidR="00345C59" w:rsidRDefault="00345C59" w:rsidP="00345C59">
            <w:pPr>
              <w:rPr>
                <w:rFonts w:ascii="Open Sans" w:hAnsi="Open Sans" w:cs="Open Sans"/>
                <w:b/>
                <w:sz w:val="20"/>
                <w:szCs w:val="20"/>
              </w:rPr>
            </w:pPr>
            <w:r>
              <w:rPr>
                <w:rFonts w:ascii="Open Sans" w:hAnsi="Open Sans" w:cs="Open Sans"/>
                <w:b/>
                <w:sz w:val="20"/>
                <w:szCs w:val="20"/>
              </w:rPr>
              <w:t>CAS: 51274-00-1 Iron Hydroxide Oxide (Iron Oxide Yellow) a.k.a. C.I. Pigment Yellow 42 (77492):</w:t>
            </w:r>
          </w:p>
          <w:p w14:paraId="2A78E396" w14:textId="454E0E01" w:rsidR="00345C59" w:rsidRDefault="00345C59" w:rsidP="00345C59">
            <w:pPr>
              <w:rPr>
                <w:rFonts w:ascii="Open Sans" w:hAnsi="Open Sans" w:cs="Open Sans"/>
                <w:sz w:val="20"/>
                <w:szCs w:val="20"/>
              </w:rPr>
            </w:pPr>
            <w:proofErr w:type="spellStart"/>
            <w:r>
              <w:rPr>
                <w:rFonts w:ascii="Open Sans" w:hAnsi="Open Sans" w:cs="Open Sans"/>
                <w:sz w:val="20"/>
                <w:szCs w:val="20"/>
              </w:rPr>
              <w:t>Inhalative</w:t>
            </w:r>
            <w:proofErr w:type="spellEnd"/>
            <w:r>
              <w:rPr>
                <w:rFonts w:ascii="Open Sans" w:hAnsi="Open Sans" w:cs="Open Sans"/>
                <w:sz w:val="20"/>
                <w:szCs w:val="20"/>
              </w:rPr>
              <w:t xml:space="preserve">    NOAEL 4.7 mg/m</w:t>
            </w:r>
            <w:r>
              <w:rPr>
                <w:rFonts w:ascii="Open Sans" w:hAnsi="Open Sans" w:cs="Open Sans"/>
                <w:sz w:val="20"/>
                <w:szCs w:val="20"/>
                <w:vertAlign w:val="superscript"/>
              </w:rPr>
              <w:t>3</w:t>
            </w:r>
            <w:r>
              <w:rPr>
                <w:rFonts w:ascii="Open Sans" w:hAnsi="Open Sans" w:cs="Open Sans"/>
                <w:sz w:val="20"/>
                <w:szCs w:val="20"/>
              </w:rPr>
              <w:t xml:space="preserve"> (Rat) (OECD 413)</w:t>
            </w:r>
          </w:p>
          <w:p w14:paraId="634FE291" w14:textId="2358458F" w:rsidR="00345C59" w:rsidRPr="002431B5" w:rsidRDefault="00345C59" w:rsidP="00345C59">
            <w:pPr>
              <w:rPr>
                <w:rFonts w:ascii="Open Sans" w:hAnsi="Open Sans" w:cs="Open Sans"/>
                <w:b/>
                <w:sz w:val="20"/>
                <w:szCs w:val="20"/>
              </w:rPr>
            </w:pPr>
            <w:r>
              <w:rPr>
                <w:rFonts w:ascii="Open Sans" w:hAnsi="Open Sans" w:cs="Open Sans"/>
                <w:sz w:val="20"/>
                <w:szCs w:val="20"/>
              </w:rPr>
              <w:t xml:space="preserve">                                  Read-across based on grouping of substances (category approach)                            </w:t>
            </w:r>
          </w:p>
          <w:p w14:paraId="4131EADA" w14:textId="2817D868" w:rsidR="00345C59" w:rsidRDefault="00345C59" w:rsidP="00345C59">
            <w:pPr>
              <w:rPr>
                <w:rFonts w:ascii="Open Sans" w:hAnsi="Open Sans" w:cs="Open Sans"/>
                <w:sz w:val="20"/>
                <w:szCs w:val="20"/>
              </w:rPr>
            </w:pPr>
            <w:r>
              <w:rPr>
                <w:rFonts w:ascii="Open Sans" w:hAnsi="Open Sans" w:cs="Open Sans"/>
                <w:sz w:val="20"/>
                <w:szCs w:val="20"/>
              </w:rPr>
              <w:t xml:space="preserve">                                  10.1 mg/m</w:t>
            </w:r>
            <w:r>
              <w:rPr>
                <w:rFonts w:ascii="Open Sans" w:hAnsi="Open Sans" w:cs="Open Sans"/>
                <w:sz w:val="20"/>
                <w:szCs w:val="20"/>
                <w:vertAlign w:val="superscript"/>
              </w:rPr>
              <w:t>3</w:t>
            </w:r>
            <w:r>
              <w:rPr>
                <w:rFonts w:ascii="Open Sans" w:hAnsi="Open Sans" w:cs="Open Sans"/>
                <w:sz w:val="20"/>
                <w:szCs w:val="20"/>
              </w:rPr>
              <w:t xml:space="preserve"> (Rat - male) (OECD 412)</w:t>
            </w:r>
          </w:p>
          <w:p w14:paraId="330B95DF" w14:textId="1DA2F547" w:rsidR="00345C59" w:rsidRDefault="00345C59" w:rsidP="00345C59">
            <w:pPr>
              <w:rPr>
                <w:rFonts w:ascii="Open Sans" w:hAnsi="Open Sans" w:cs="Open Sans"/>
                <w:sz w:val="20"/>
                <w:szCs w:val="20"/>
              </w:rPr>
            </w:pPr>
            <w:r>
              <w:rPr>
                <w:rFonts w:ascii="Open Sans" w:hAnsi="Open Sans" w:cs="Open Sans"/>
                <w:sz w:val="20"/>
                <w:szCs w:val="20"/>
              </w:rPr>
              <w:t xml:space="preserve">                                  Read-across based on grouping of substances (category approach)</w:t>
            </w:r>
          </w:p>
          <w:p w14:paraId="0DA1041F" w14:textId="77777777" w:rsidR="00EB683B" w:rsidRDefault="00EB683B" w:rsidP="00EB683B">
            <w:pPr>
              <w:rPr>
                <w:rFonts w:ascii="Open Sans" w:hAnsi="Open Sans" w:cs="Open Sans"/>
                <w:b/>
                <w:bCs/>
                <w:sz w:val="20"/>
                <w:szCs w:val="20"/>
              </w:rPr>
            </w:pPr>
            <w:r>
              <w:rPr>
                <w:rFonts w:ascii="Open Sans" w:hAnsi="Open Sans" w:cs="Open Sans"/>
                <w:b/>
                <w:bCs/>
                <w:sz w:val="20"/>
                <w:szCs w:val="20"/>
              </w:rPr>
              <w:t>CAS: 13463-67-7 Titanium Dioxide:</w:t>
            </w:r>
          </w:p>
          <w:p w14:paraId="252F8D02" w14:textId="236995DA" w:rsidR="00345C59" w:rsidRPr="00EB683B" w:rsidRDefault="00B33112" w:rsidP="00345C59">
            <w:pPr>
              <w:rPr>
                <w:rFonts w:ascii="Open Sans" w:hAnsi="Open Sans" w:cs="Open Sans"/>
                <w:sz w:val="20"/>
                <w:szCs w:val="20"/>
              </w:rPr>
            </w:pPr>
            <w:r>
              <w:rPr>
                <w:rFonts w:ascii="Open Sans" w:hAnsi="Open Sans" w:cs="Open Sans"/>
                <w:sz w:val="20"/>
                <w:szCs w:val="20"/>
              </w:rPr>
              <w:t xml:space="preserve">Oral NOAEL 24,000 mg/kg </w:t>
            </w:r>
            <w:proofErr w:type="spellStart"/>
            <w:r>
              <w:rPr>
                <w:rFonts w:ascii="Open Sans" w:hAnsi="Open Sans" w:cs="Open Sans"/>
                <w:sz w:val="20"/>
                <w:szCs w:val="20"/>
              </w:rPr>
              <w:t>bw</w:t>
            </w:r>
            <w:proofErr w:type="spellEnd"/>
            <w:r w:rsidR="00CA07F1">
              <w:rPr>
                <w:rFonts w:ascii="Open Sans" w:hAnsi="Open Sans" w:cs="Open Sans"/>
                <w:sz w:val="20"/>
                <w:szCs w:val="20"/>
              </w:rPr>
              <w:t>/day (Rat) OECD 407)</w:t>
            </w:r>
          </w:p>
          <w:p w14:paraId="7F95FA92" w14:textId="77777777" w:rsidR="00EB683B" w:rsidRDefault="00EB683B" w:rsidP="00345C59">
            <w:pPr>
              <w:rPr>
                <w:rFonts w:ascii="Open Sans" w:hAnsi="Open Sans" w:cs="Open Sans"/>
                <w:b/>
                <w:bCs/>
                <w:sz w:val="20"/>
                <w:szCs w:val="20"/>
                <w:u w:val="single"/>
              </w:rPr>
            </w:pPr>
          </w:p>
          <w:p w14:paraId="66456F43" w14:textId="77777777" w:rsidR="00B13BFB" w:rsidRDefault="00B13BFB" w:rsidP="00345C59">
            <w:pPr>
              <w:rPr>
                <w:rFonts w:ascii="Open Sans" w:hAnsi="Open Sans" w:cs="Open Sans"/>
                <w:b/>
                <w:bCs/>
                <w:sz w:val="20"/>
                <w:szCs w:val="20"/>
                <w:u w:val="single"/>
              </w:rPr>
            </w:pPr>
          </w:p>
          <w:p w14:paraId="3D961920" w14:textId="77777777" w:rsidR="00B13BFB" w:rsidRDefault="00B13BFB" w:rsidP="00345C59">
            <w:pPr>
              <w:rPr>
                <w:rFonts w:ascii="Open Sans" w:hAnsi="Open Sans" w:cs="Open Sans"/>
                <w:b/>
                <w:bCs/>
                <w:sz w:val="20"/>
                <w:szCs w:val="20"/>
                <w:u w:val="single"/>
              </w:rPr>
            </w:pPr>
          </w:p>
          <w:p w14:paraId="62D287B3" w14:textId="77777777" w:rsidR="00B13BFB" w:rsidRDefault="00B13BFB" w:rsidP="00345C59">
            <w:pPr>
              <w:rPr>
                <w:rFonts w:ascii="Open Sans" w:hAnsi="Open Sans" w:cs="Open Sans"/>
                <w:b/>
                <w:bCs/>
                <w:sz w:val="20"/>
                <w:szCs w:val="20"/>
                <w:u w:val="single"/>
              </w:rPr>
            </w:pPr>
          </w:p>
          <w:p w14:paraId="1E1E82E5" w14:textId="77777777" w:rsidR="00B13BFB" w:rsidRDefault="00B13BFB" w:rsidP="00345C59">
            <w:pPr>
              <w:rPr>
                <w:rFonts w:ascii="Open Sans" w:hAnsi="Open Sans" w:cs="Open Sans"/>
                <w:b/>
                <w:bCs/>
                <w:sz w:val="20"/>
                <w:szCs w:val="20"/>
                <w:u w:val="single"/>
              </w:rPr>
            </w:pPr>
          </w:p>
          <w:p w14:paraId="2230BBBB" w14:textId="77777777" w:rsidR="00B13BFB" w:rsidRDefault="00B13BFB" w:rsidP="00345C59">
            <w:pPr>
              <w:rPr>
                <w:rFonts w:ascii="Open Sans" w:hAnsi="Open Sans" w:cs="Open Sans"/>
                <w:b/>
                <w:bCs/>
                <w:sz w:val="20"/>
                <w:szCs w:val="20"/>
                <w:u w:val="single"/>
              </w:rPr>
            </w:pPr>
          </w:p>
          <w:p w14:paraId="0FA869C5" w14:textId="13904EEE" w:rsidR="00345C59" w:rsidRPr="006C46BC" w:rsidRDefault="00345C59" w:rsidP="00345C59">
            <w:pPr>
              <w:rPr>
                <w:rFonts w:ascii="Open Sans" w:hAnsi="Open Sans" w:cs="Open Sans"/>
                <w:b/>
                <w:bCs/>
                <w:sz w:val="20"/>
                <w:szCs w:val="20"/>
                <w:u w:val="single"/>
              </w:rPr>
            </w:pPr>
            <w:r w:rsidRPr="006C46BC">
              <w:rPr>
                <w:rFonts w:ascii="Open Sans" w:hAnsi="Open Sans" w:cs="Open Sans"/>
                <w:b/>
                <w:bCs/>
                <w:sz w:val="20"/>
                <w:szCs w:val="20"/>
                <w:u w:val="single"/>
              </w:rPr>
              <w:t>Irritation / Corrosion:</w:t>
            </w:r>
          </w:p>
          <w:p w14:paraId="0918DACA" w14:textId="2C415364" w:rsidR="00345C59" w:rsidRDefault="00345C59" w:rsidP="00345C59">
            <w:pPr>
              <w:rPr>
                <w:rFonts w:ascii="Open Sans" w:hAnsi="Open Sans" w:cs="Open Sans"/>
                <w:b/>
                <w:bCs/>
                <w:sz w:val="20"/>
                <w:szCs w:val="20"/>
              </w:rPr>
            </w:pPr>
            <w:r>
              <w:rPr>
                <w:rFonts w:ascii="Open Sans" w:hAnsi="Open Sans" w:cs="Open Sans"/>
                <w:b/>
                <w:bCs/>
                <w:sz w:val="20"/>
                <w:szCs w:val="20"/>
              </w:rPr>
              <w:t>CAS: 1309-37-1 Di-iron Trioxide (Iron Oxide Red) a.k.a. C.I. Pigment Red 101 (77491):</w:t>
            </w:r>
          </w:p>
          <w:p w14:paraId="0FBBCEF0" w14:textId="77777777" w:rsidR="00345C59" w:rsidRDefault="00345C59" w:rsidP="00345C59">
            <w:pPr>
              <w:rPr>
                <w:rFonts w:ascii="Open Sans" w:hAnsi="Open Sans" w:cs="Open Sans"/>
                <w:b/>
                <w:sz w:val="20"/>
                <w:szCs w:val="20"/>
              </w:rPr>
            </w:pPr>
            <w:r>
              <w:rPr>
                <w:rFonts w:ascii="Open Sans" w:hAnsi="Open Sans" w:cs="Open Sans"/>
                <w:b/>
                <w:sz w:val="20"/>
                <w:szCs w:val="20"/>
              </w:rPr>
              <w:t xml:space="preserve">CAS: 1317-61-9 </w:t>
            </w:r>
            <w:proofErr w:type="spellStart"/>
            <w:r>
              <w:rPr>
                <w:rFonts w:ascii="Open Sans" w:hAnsi="Open Sans" w:cs="Open Sans"/>
                <w:b/>
                <w:sz w:val="20"/>
                <w:szCs w:val="20"/>
              </w:rPr>
              <w:t>Ferroso</w:t>
            </w:r>
            <w:proofErr w:type="spellEnd"/>
            <w:r>
              <w:rPr>
                <w:rFonts w:ascii="Open Sans" w:hAnsi="Open Sans" w:cs="Open Sans"/>
                <w:b/>
                <w:sz w:val="20"/>
                <w:szCs w:val="20"/>
              </w:rPr>
              <w:t>-ferric Oxide (Iron Oxide Black) a.k.a. C.I. Pigment Black 11 (77499):</w:t>
            </w:r>
          </w:p>
          <w:p w14:paraId="32FE8ADB" w14:textId="77777777" w:rsidR="00345C59" w:rsidRDefault="00345C59" w:rsidP="00345C59">
            <w:pPr>
              <w:rPr>
                <w:rFonts w:ascii="Open Sans" w:hAnsi="Open Sans" w:cs="Open Sans"/>
                <w:b/>
                <w:sz w:val="20"/>
                <w:szCs w:val="20"/>
              </w:rPr>
            </w:pPr>
            <w:r>
              <w:rPr>
                <w:rFonts w:ascii="Open Sans" w:hAnsi="Open Sans" w:cs="Open Sans"/>
                <w:b/>
                <w:sz w:val="20"/>
                <w:szCs w:val="20"/>
              </w:rPr>
              <w:t>CAS: 51274-00-1 Iron Hydroxide Oxide (Iron Oxide Yellow) a.k.a. C.I. Pigment Yellow 42 (77492):</w:t>
            </w:r>
          </w:p>
          <w:p w14:paraId="6128F45D" w14:textId="26E3DA7E" w:rsidR="00345C59" w:rsidRDefault="00345C59" w:rsidP="00345C59">
            <w:pPr>
              <w:rPr>
                <w:rFonts w:ascii="Open Sans" w:hAnsi="Open Sans" w:cs="Open Sans"/>
                <w:sz w:val="20"/>
                <w:szCs w:val="20"/>
              </w:rPr>
            </w:pPr>
            <w:r>
              <w:rPr>
                <w:rFonts w:ascii="Open Sans" w:hAnsi="Open Sans" w:cs="Open Sans"/>
                <w:sz w:val="20"/>
                <w:szCs w:val="20"/>
              </w:rPr>
              <w:t>Irritation of skin    In vivo   (Rabbit) (OECD 404)</w:t>
            </w:r>
          </w:p>
          <w:p w14:paraId="2992F4AC" w14:textId="7595CCAC" w:rsidR="00345C59" w:rsidRPr="00315E24" w:rsidRDefault="00345C59" w:rsidP="00345C59">
            <w:pPr>
              <w:rPr>
                <w:rFonts w:ascii="Open Sans" w:hAnsi="Open Sans" w:cs="Open Sans"/>
                <w:b/>
                <w:bCs/>
                <w:sz w:val="20"/>
                <w:szCs w:val="20"/>
              </w:rPr>
            </w:pPr>
            <w:r>
              <w:rPr>
                <w:rFonts w:ascii="Open Sans" w:hAnsi="Open Sans" w:cs="Open Sans"/>
                <w:sz w:val="20"/>
                <w:szCs w:val="20"/>
              </w:rPr>
              <w:t xml:space="preserve">                                               </w:t>
            </w:r>
            <w:r w:rsidRPr="00315E24">
              <w:rPr>
                <w:rFonts w:ascii="Open Sans" w:hAnsi="Open Sans" w:cs="Open Sans"/>
                <w:b/>
                <w:bCs/>
                <w:sz w:val="20"/>
                <w:szCs w:val="20"/>
              </w:rPr>
              <w:t>Not irritating</w:t>
            </w:r>
          </w:p>
          <w:p w14:paraId="0ED9EA68" w14:textId="2D546781" w:rsidR="00345C59" w:rsidRDefault="00345C59" w:rsidP="00345C59">
            <w:pPr>
              <w:rPr>
                <w:rFonts w:ascii="Open Sans" w:hAnsi="Open Sans" w:cs="Open Sans"/>
                <w:sz w:val="20"/>
                <w:szCs w:val="20"/>
              </w:rPr>
            </w:pPr>
            <w:r>
              <w:rPr>
                <w:rFonts w:ascii="Open Sans" w:hAnsi="Open Sans" w:cs="Open Sans"/>
                <w:sz w:val="20"/>
                <w:szCs w:val="20"/>
              </w:rPr>
              <w:t>Irritation of eyes   In vivo   (Rabbit) (OECD 405)</w:t>
            </w:r>
          </w:p>
          <w:p w14:paraId="21F4C3F5" w14:textId="654F3154" w:rsidR="00A1778E" w:rsidRDefault="00345C59" w:rsidP="00345C59">
            <w:pPr>
              <w:rPr>
                <w:rFonts w:ascii="Open Sans" w:hAnsi="Open Sans" w:cs="Open Sans"/>
                <w:b/>
                <w:bCs/>
                <w:sz w:val="20"/>
                <w:szCs w:val="20"/>
                <w:u w:val="single"/>
              </w:rPr>
            </w:pPr>
            <w:r>
              <w:rPr>
                <w:rFonts w:ascii="Open Sans" w:hAnsi="Open Sans" w:cs="Open Sans"/>
                <w:sz w:val="20"/>
                <w:szCs w:val="20"/>
              </w:rPr>
              <w:t xml:space="preserve">                                               </w:t>
            </w:r>
            <w:r w:rsidRPr="00315E24">
              <w:rPr>
                <w:rFonts w:ascii="Open Sans" w:hAnsi="Open Sans" w:cs="Open Sans"/>
                <w:b/>
                <w:bCs/>
                <w:sz w:val="20"/>
                <w:szCs w:val="20"/>
              </w:rPr>
              <w:t>Not irritating</w:t>
            </w:r>
          </w:p>
          <w:p w14:paraId="2D08EBE5" w14:textId="77777777" w:rsidR="005B44E9" w:rsidRDefault="005B44E9" w:rsidP="00345C59">
            <w:pPr>
              <w:rPr>
                <w:rFonts w:ascii="Open Sans" w:hAnsi="Open Sans" w:cs="Open Sans"/>
                <w:b/>
                <w:bCs/>
                <w:sz w:val="20"/>
                <w:szCs w:val="20"/>
                <w:u w:val="single"/>
              </w:rPr>
            </w:pPr>
          </w:p>
          <w:p w14:paraId="0FC4C7FC" w14:textId="6314B8F8" w:rsidR="00345C59" w:rsidRDefault="00345C59" w:rsidP="00345C59">
            <w:pPr>
              <w:rPr>
                <w:rFonts w:ascii="Open Sans" w:hAnsi="Open Sans" w:cs="Open Sans"/>
                <w:b/>
                <w:bCs/>
                <w:sz w:val="20"/>
                <w:szCs w:val="20"/>
                <w:u w:val="single"/>
              </w:rPr>
            </w:pPr>
            <w:r>
              <w:rPr>
                <w:rFonts w:ascii="Open Sans" w:hAnsi="Open Sans" w:cs="Open Sans"/>
                <w:b/>
                <w:bCs/>
                <w:sz w:val="20"/>
                <w:szCs w:val="20"/>
                <w:u w:val="single"/>
              </w:rPr>
              <w:t>Sensitization:</w:t>
            </w:r>
          </w:p>
          <w:p w14:paraId="60170D43" w14:textId="3148200C" w:rsidR="00345C59" w:rsidRDefault="00345C59" w:rsidP="00345C59">
            <w:pPr>
              <w:rPr>
                <w:rFonts w:ascii="Open Sans" w:hAnsi="Open Sans" w:cs="Open Sans"/>
                <w:b/>
                <w:bCs/>
                <w:sz w:val="20"/>
                <w:szCs w:val="20"/>
              </w:rPr>
            </w:pPr>
            <w:r>
              <w:rPr>
                <w:rFonts w:ascii="Open Sans" w:hAnsi="Open Sans" w:cs="Open Sans"/>
                <w:b/>
                <w:bCs/>
                <w:sz w:val="20"/>
                <w:szCs w:val="20"/>
              </w:rPr>
              <w:t>CAS: 1309-37-1 Di-iron Trioxide (Iron Oxide Red) a.k.a. C.I. Pigment 101 (77491)</w:t>
            </w:r>
          </w:p>
          <w:p w14:paraId="0D5575BE" w14:textId="77777777" w:rsidR="00345C59" w:rsidRDefault="00345C59" w:rsidP="00345C59">
            <w:pPr>
              <w:rPr>
                <w:rFonts w:ascii="Open Sans" w:hAnsi="Open Sans" w:cs="Open Sans"/>
                <w:b/>
                <w:sz w:val="20"/>
                <w:szCs w:val="20"/>
              </w:rPr>
            </w:pPr>
            <w:r>
              <w:rPr>
                <w:rFonts w:ascii="Open Sans" w:hAnsi="Open Sans" w:cs="Open Sans"/>
                <w:b/>
                <w:sz w:val="20"/>
                <w:szCs w:val="20"/>
              </w:rPr>
              <w:t xml:space="preserve">CAS: 1317-61-9 </w:t>
            </w:r>
            <w:proofErr w:type="spellStart"/>
            <w:r>
              <w:rPr>
                <w:rFonts w:ascii="Open Sans" w:hAnsi="Open Sans" w:cs="Open Sans"/>
                <w:b/>
                <w:sz w:val="20"/>
                <w:szCs w:val="20"/>
              </w:rPr>
              <w:t>Ferroso</w:t>
            </w:r>
            <w:proofErr w:type="spellEnd"/>
            <w:r>
              <w:rPr>
                <w:rFonts w:ascii="Open Sans" w:hAnsi="Open Sans" w:cs="Open Sans"/>
                <w:b/>
                <w:sz w:val="20"/>
                <w:szCs w:val="20"/>
              </w:rPr>
              <w:t>-ferric Oxide (Iron Oxide Black) a.k.a. C.I. Pigment Black 11 (77499):</w:t>
            </w:r>
          </w:p>
          <w:p w14:paraId="079229AD" w14:textId="653B614B" w:rsidR="00345C59" w:rsidRDefault="00345C59" w:rsidP="00345C59">
            <w:pPr>
              <w:rPr>
                <w:rFonts w:ascii="Open Sans" w:hAnsi="Open Sans" w:cs="Open Sans"/>
                <w:sz w:val="20"/>
                <w:szCs w:val="20"/>
              </w:rPr>
            </w:pPr>
            <w:r>
              <w:rPr>
                <w:rFonts w:ascii="Open Sans" w:hAnsi="Open Sans" w:cs="Open Sans"/>
                <w:b/>
                <w:sz w:val="20"/>
                <w:szCs w:val="20"/>
              </w:rPr>
              <w:t>CAS: 51274-00-1 Iron Hydroxide Oxide (Iron Oxide Yellow) a.k.a. C.I. Pigment Yellow 42 (77492):</w:t>
            </w:r>
          </w:p>
          <w:p w14:paraId="4EBB06BE" w14:textId="77777777" w:rsidR="00A1778E" w:rsidRDefault="00A1778E" w:rsidP="00A1778E">
            <w:pPr>
              <w:rPr>
                <w:rFonts w:ascii="Open Sans" w:hAnsi="Open Sans" w:cs="Open Sans"/>
                <w:b/>
                <w:bCs/>
                <w:sz w:val="20"/>
                <w:szCs w:val="20"/>
              </w:rPr>
            </w:pPr>
            <w:r>
              <w:rPr>
                <w:rFonts w:ascii="Open Sans" w:hAnsi="Open Sans" w:cs="Open Sans"/>
                <w:b/>
                <w:bCs/>
                <w:sz w:val="20"/>
                <w:szCs w:val="20"/>
              </w:rPr>
              <w:t>CAS: 13463-67-7 Titanium Dioxide:</w:t>
            </w:r>
          </w:p>
          <w:p w14:paraId="37024BF8" w14:textId="579B9B62" w:rsidR="00345C59" w:rsidRDefault="00345C59" w:rsidP="00345C59">
            <w:pPr>
              <w:rPr>
                <w:rFonts w:ascii="Open Sans" w:hAnsi="Open Sans" w:cs="Open Sans"/>
                <w:sz w:val="20"/>
                <w:szCs w:val="20"/>
              </w:rPr>
            </w:pPr>
            <w:r>
              <w:rPr>
                <w:rFonts w:ascii="Open Sans" w:hAnsi="Open Sans" w:cs="Open Sans"/>
                <w:sz w:val="20"/>
                <w:szCs w:val="20"/>
              </w:rPr>
              <w:t xml:space="preserve">Sensitization        In vivo skin sensitization   </w:t>
            </w:r>
            <w:r w:rsidR="00E0122D">
              <w:rPr>
                <w:rFonts w:ascii="Open Sans" w:hAnsi="Open Sans" w:cs="Open Sans"/>
                <w:sz w:val="20"/>
                <w:szCs w:val="20"/>
              </w:rPr>
              <w:t xml:space="preserve">(Mouse) </w:t>
            </w:r>
            <w:r>
              <w:rPr>
                <w:rFonts w:ascii="Open Sans" w:hAnsi="Open Sans" w:cs="Open Sans"/>
                <w:sz w:val="20"/>
                <w:szCs w:val="20"/>
              </w:rPr>
              <w:t>(Guinea pig) (Mauer Optimization Test)</w:t>
            </w:r>
          </w:p>
          <w:p w14:paraId="3EF52D46" w14:textId="5E856D74" w:rsidR="00084A91" w:rsidRDefault="00345C59" w:rsidP="00345C59">
            <w:pPr>
              <w:rPr>
                <w:rFonts w:ascii="Open Sans" w:hAnsi="Open Sans" w:cs="Open Sans"/>
                <w:b/>
                <w:bCs/>
                <w:sz w:val="20"/>
                <w:szCs w:val="20"/>
                <w:u w:val="single"/>
              </w:rPr>
            </w:pPr>
            <w:r>
              <w:rPr>
                <w:rFonts w:ascii="Open Sans" w:hAnsi="Open Sans" w:cs="Open Sans"/>
                <w:sz w:val="20"/>
                <w:szCs w:val="20"/>
              </w:rPr>
              <w:t xml:space="preserve">                                                                             </w:t>
            </w:r>
            <w:r w:rsidRPr="00315E24">
              <w:rPr>
                <w:rFonts w:ascii="Open Sans" w:hAnsi="Open Sans" w:cs="Open Sans"/>
                <w:b/>
                <w:bCs/>
                <w:sz w:val="20"/>
                <w:szCs w:val="20"/>
              </w:rPr>
              <w:t>Not sensitizing</w:t>
            </w:r>
          </w:p>
          <w:p w14:paraId="6A667911" w14:textId="77777777" w:rsidR="00084A91" w:rsidRDefault="00084A91" w:rsidP="00345C59">
            <w:pPr>
              <w:rPr>
                <w:rFonts w:ascii="Open Sans" w:hAnsi="Open Sans" w:cs="Open Sans"/>
                <w:b/>
                <w:bCs/>
                <w:sz w:val="20"/>
                <w:szCs w:val="20"/>
                <w:u w:val="single"/>
              </w:rPr>
            </w:pPr>
          </w:p>
          <w:p w14:paraId="7B8F7A4B" w14:textId="5ED69D89" w:rsidR="00345C59" w:rsidRDefault="00345C59" w:rsidP="00345C59">
            <w:pPr>
              <w:rPr>
                <w:rFonts w:ascii="Open Sans" w:hAnsi="Open Sans" w:cs="Open Sans"/>
                <w:b/>
                <w:bCs/>
                <w:sz w:val="20"/>
                <w:szCs w:val="20"/>
                <w:u w:val="single"/>
              </w:rPr>
            </w:pPr>
            <w:r>
              <w:rPr>
                <w:rFonts w:ascii="Open Sans" w:hAnsi="Open Sans" w:cs="Open Sans"/>
                <w:b/>
                <w:bCs/>
                <w:sz w:val="20"/>
                <w:szCs w:val="20"/>
                <w:u w:val="single"/>
              </w:rPr>
              <w:t>Genetic Toxicity:</w:t>
            </w:r>
          </w:p>
          <w:p w14:paraId="6436FF66" w14:textId="4CB030DF" w:rsidR="00345C59" w:rsidRDefault="00345C59" w:rsidP="00345C59">
            <w:pPr>
              <w:rPr>
                <w:rFonts w:ascii="Open Sans" w:hAnsi="Open Sans" w:cs="Open Sans"/>
                <w:b/>
                <w:bCs/>
                <w:sz w:val="20"/>
                <w:szCs w:val="20"/>
              </w:rPr>
            </w:pPr>
            <w:r>
              <w:rPr>
                <w:rFonts w:ascii="Open Sans" w:hAnsi="Open Sans" w:cs="Open Sans"/>
                <w:b/>
                <w:bCs/>
                <w:sz w:val="20"/>
                <w:szCs w:val="20"/>
              </w:rPr>
              <w:t>CAS: 1309-37-1 Di-iron Trioxide (Iron Oxide Red) a.k.a. C.I. Pigment 101 (77491)</w:t>
            </w:r>
          </w:p>
          <w:p w14:paraId="4797E89D" w14:textId="77777777" w:rsidR="00345C59" w:rsidRDefault="00345C59" w:rsidP="00345C59">
            <w:pPr>
              <w:rPr>
                <w:rFonts w:ascii="Open Sans" w:hAnsi="Open Sans" w:cs="Open Sans"/>
                <w:b/>
                <w:sz w:val="20"/>
                <w:szCs w:val="20"/>
              </w:rPr>
            </w:pPr>
            <w:r>
              <w:rPr>
                <w:rFonts w:ascii="Open Sans" w:hAnsi="Open Sans" w:cs="Open Sans"/>
                <w:b/>
                <w:sz w:val="20"/>
                <w:szCs w:val="20"/>
              </w:rPr>
              <w:t xml:space="preserve">CAS: 1317-61-9 </w:t>
            </w:r>
            <w:proofErr w:type="spellStart"/>
            <w:r>
              <w:rPr>
                <w:rFonts w:ascii="Open Sans" w:hAnsi="Open Sans" w:cs="Open Sans"/>
                <w:b/>
                <w:sz w:val="20"/>
                <w:szCs w:val="20"/>
              </w:rPr>
              <w:t>Ferroso</w:t>
            </w:r>
            <w:proofErr w:type="spellEnd"/>
            <w:r>
              <w:rPr>
                <w:rFonts w:ascii="Open Sans" w:hAnsi="Open Sans" w:cs="Open Sans"/>
                <w:b/>
                <w:sz w:val="20"/>
                <w:szCs w:val="20"/>
              </w:rPr>
              <w:t>-ferric Oxide (Iron Oxide Black) a.k.a. C.I. Pigment Black 11 (77499):</w:t>
            </w:r>
          </w:p>
          <w:p w14:paraId="29C3A3EE" w14:textId="77777777" w:rsidR="00345C59" w:rsidRDefault="00345C59" w:rsidP="00345C59">
            <w:pPr>
              <w:rPr>
                <w:rFonts w:ascii="Open Sans" w:hAnsi="Open Sans" w:cs="Open Sans"/>
                <w:b/>
                <w:sz w:val="20"/>
                <w:szCs w:val="20"/>
              </w:rPr>
            </w:pPr>
            <w:r>
              <w:rPr>
                <w:rFonts w:ascii="Open Sans" w:hAnsi="Open Sans" w:cs="Open Sans"/>
                <w:b/>
                <w:sz w:val="20"/>
                <w:szCs w:val="20"/>
              </w:rPr>
              <w:t>CAS: 51274-00-1 Iron Hydroxide Oxide (Iron Oxide Yellow) a.k.a. C.I. Pigment Yellow 42 (77492):</w:t>
            </w:r>
          </w:p>
          <w:p w14:paraId="04CAF7E6" w14:textId="77777777" w:rsidR="003E364A" w:rsidRDefault="003E364A" w:rsidP="003E364A">
            <w:pPr>
              <w:rPr>
                <w:rFonts w:ascii="Open Sans" w:hAnsi="Open Sans" w:cs="Open Sans"/>
                <w:b/>
                <w:bCs/>
                <w:sz w:val="20"/>
                <w:szCs w:val="20"/>
              </w:rPr>
            </w:pPr>
            <w:r>
              <w:rPr>
                <w:rFonts w:ascii="Open Sans" w:hAnsi="Open Sans" w:cs="Open Sans"/>
                <w:b/>
                <w:bCs/>
                <w:sz w:val="20"/>
                <w:szCs w:val="20"/>
              </w:rPr>
              <w:t>CAS: 13463-67-7 Titanium Dioxide:</w:t>
            </w:r>
          </w:p>
          <w:p w14:paraId="243AAD78" w14:textId="07A4D872" w:rsidR="00345C59" w:rsidRDefault="00345C59" w:rsidP="00345C59">
            <w:pPr>
              <w:rPr>
                <w:rFonts w:ascii="Open Sans" w:hAnsi="Open Sans" w:cs="Open Sans"/>
                <w:sz w:val="20"/>
                <w:szCs w:val="20"/>
              </w:rPr>
            </w:pPr>
            <w:r w:rsidRPr="00C8741A">
              <w:rPr>
                <w:rFonts w:ascii="Open Sans" w:hAnsi="Open Sans" w:cs="Open Sans"/>
                <w:sz w:val="20"/>
                <w:szCs w:val="20"/>
              </w:rPr>
              <w:t>In vi</w:t>
            </w:r>
            <w:r w:rsidR="00BB6B23">
              <w:rPr>
                <w:rFonts w:ascii="Open Sans" w:hAnsi="Open Sans" w:cs="Open Sans"/>
                <w:sz w:val="20"/>
                <w:szCs w:val="20"/>
              </w:rPr>
              <w:t>tr</w:t>
            </w:r>
            <w:r w:rsidRPr="00C8741A">
              <w:rPr>
                <w:rFonts w:ascii="Open Sans" w:hAnsi="Open Sans" w:cs="Open Sans"/>
                <w:sz w:val="20"/>
                <w:szCs w:val="20"/>
              </w:rPr>
              <w:t xml:space="preserve">o Mammalian Chromosome Aberration Test: </w:t>
            </w:r>
            <w:r>
              <w:rPr>
                <w:rFonts w:ascii="Open Sans" w:hAnsi="Open Sans" w:cs="Open Sans"/>
                <w:sz w:val="20"/>
                <w:szCs w:val="20"/>
              </w:rPr>
              <w:t>(Hamster) (OECD 473)</w:t>
            </w:r>
          </w:p>
          <w:p w14:paraId="3B170240" w14:textId="5D346D27" w:rsidR="00345C59" w:rsidRDefault="00345C59" w:rsidP="00345C59">
            <w:pPr>
              <w:rPr>
                <w:rFonts w:ascii="Open Sans" w:hAnsi="Open Sans" w:cs="Open Sans"/>
                <w:sz w:val="20"/>
                <w:szCs w:val="20"/>
              </w:rPr>
            </w:pPr>
            <w:r>
              <w:rPr>
                <w:rFonts w:ascii="Open Sans" w:hAnsi="Open Sans" w:cs="Open Sans"/>
                <w:sz w:val="20"/>
                <w:szCs w:val="20"/>
              </w:rPr>
              <w:t xml:space="preserve">                                                                                                </w:t>
            </w:r>
            <w:r w:rsidRPr="00315E24">
              <w:rPr>
                <w:rFonts w:ascii="Open Sans" w:hAnsi="Open Sans" w:cs="Open Sans"/>
                <w:b/>
                <w:bCs/>
                <w:sz w:val="20"/>
                <w:szCs w:val="20"/>
              </w:rPr>
              <w:t>Negative</w:t>
            </w:r>
            <w:r>
              <w:rPr>
                <w:rFonts w:ascii="Open Sans" w:hAnsi="Open Sans" w:cs="Open Sans"/>
                <w:sz w:val="20"/>
                <w:szCs w:val="20"/>
              </w:rPr>
              <w:t xml:space="preserve"> (read-across based on grouping of                                                        </w:t>
            </w:r>
          </w:p>
          <w:p w14:paraId="4F1A7F22" w14:textId="48E3EA71" w:rsidR="00345C59" w:rsidRDefault="00345C59" w:rsidP="00345C59">
            <w:pPr>
              <w:rPr>
                <w:rFonts w:ascii="Open Sans" w:hAnsi="Open Sans" w:cs="Open Sans"/>
                <w:sz w:val="20"/>
                <w:szCs w:val="20"/>
              </w:rPr>
            </w:pPr>
            <w:r>
              <w:rPr>
                <w:rFonts w:ascii="Open Sans" w:hAnsi="Open Sans" w:cs="Open Sans"/>
                <w:sz w:val="20"/>
                <w:szCs w:val="20"/>
              </w:rPr>
              <w:t xml:space="preserve">                                                                                                substances (category approach)</w:t>
            </w:r>
          </w:p>
          <w:p w14:paraId="2692F7FE" w14:textId="77777777" w:rsidR="00683FA5" w:rsidRDefault="00683FA5" w:rsidP="00345C59">
            <w:pPr>
              <w:rPr>
                <w:rFonts w:ascii="Open Sans" w:hAnsi="Open Sans" w:cs="Open Sans"/>
                <w:sz w:val="20"/>
                <w:szCs w:val="20"/>
              </w:rPr>
            </w:pPr>
          </w:p>
          <w:p w14:paraId="4EC3B6FD" w14:textId="6D851C13" w:rsidR="00345C59" w:rsidRDefault="00345C59" w:rsidP="00345C59">
            <w:pPr>
              <w:rPr>
                <w:rFonts w:ascii="Open Sans" w:hAnsi="Open Sans" w:cs="Open Sans"/>
                <w:sz w:val="20"/>
                <w:szCs w:val="20"/>
              </w:rPr>
            </w:pPr>
            <w:r w:rsidRPr="00C8741A">
              <w:rPr>
                <w:rFonts w:ascii="Open Sans" w:hAnsi="Open Sans" w:cs="Open Sans"/>
                <w:sz w:val="20"/>
                <w:szCs w:val="20"/>
              </w:rPr>
              <w:t xml:space="preserve">Reverse mutation assay (Ames Test):  </w:t>
            </w:r>
            <w:r w:rsidRPr="0026615B">
              <w:rPr>
                <w:rFonts w:ascii="Open Sans" w:hAnsi="Open Sans" w:cs="Open Sans"/>
                <w:b/>
                <w:bCs/>
                <w:sz w:val="20"/>
                <w:szCs w:val="20"/>
              </w:rPr>
              <w:t xml:space="preserve"> </w:t>
            </w:r>
            <w:r>
              <w:rPr>
                <w:rFonts w:ascii="Open Sans" w:hAnsi="Open Sans" w:cs="Open Sans"/>
                <w:sz w:val="20"/>
                <w:szCs w:val="20"/>
              </w:rPr>
              <w:t xml:space="preserve">                      (Salmonella typhimurium) (OECD 471)</w:t>
            </w:r>
          </w:p>
          <w:p w14:paraId="68C8DE9A" w14:textId="530BED59" w:rsidR="00345C59" w:rsidRDefault="00345C59" w:rsidP="00345C59">
            <w:pPr>
              <w:rPr>
                <w:rFonts w:ascii="Open Sans" w:hAnsi="Open Sans" w:cs="Open Sans"/>
                <w:sz w:val="20"/>
                <w:szCs w:val="20"/>
              </w:rPr>
            </w:pPr>
            <w:r>
              <w:rPr>
                <w:rFonts w:ascii="Open Sans" w:hAnsi="Open Sans" w:cs="Open Sans"/>
                <w:sz w:val="20"/>
                <w:szCs w:val="20"/>
              </w:rPr>
              <w:t xml:space="preserve">                                                                                                </w:t>
            </w:r>
            <w:r w:rsidRPr="00244859">
              <w:rPr>
                <w:rFonts w:ascii="Open Sans" w:hAnsi="Open Sans" w:cs="Open Sans"/>
                <w:b/>
                <w:bCs/>
                <w:sz w:val="20"/>
                <w:szCs w:val="20"/>
              </w:rPr>
              <w:t>Negative</w:t>
            </w:r>
            <w:r>
              <w:rPr>
                <w:rFonts w:ascii="Open Sans" w:hAnsi="Open Sans" w:cs="Open Sans"/>
                <w:sz w:val="20"/>
                <w:szCs w:val="20"/>
              </w:rPr>
              <w:t xml:space="preserve"> (read-across based on grouping of</w:t>
            </w:r>
          </w:p>
          <w:p w14:paraId="4B3FF631" w14:textId="50AE0975" w:rsidR="00345C59" w:rsidRDefault="00345C59" w:rsidP="00345C59">
            <w:pPr>
              <w:rPr>
                <w:rFonts w:ascii="Open Sans" w:hAnsi="Open Sans" w:cs="Open Sans"/>
                <w:sz w:val="20"/>
                <w:szCs w:val="20"/>
              </w:rPr>
            </w:pPr>
            <w:r>
              <w:rPr>
                <w:rFonts w:ascii="Open Sans" w:hAnsi="Open Sans" w:cs="Open Sans"/>
                <w:sz w:val="20"/>
                <w:szCs w:val="20"/>
              </w:rPr>
              <w:t xml:space="preserve">                                                                                                substances (category approach)</w:t>
            </w:r>
          </w:p>
          <w:p w14:paraId="24153F39" w14:textId="6F7F120A" w:rsidR="00345C59" w:rsidRDefault="00345C59" w:rsidP="00345C59">
            <w:pPr>
              <w:rPr>
                <w:rFonts w:ascii="Open Sans" w:hAnsi="Open Sans" w:cs="Open Sans"/>
                <w:b/>
                <w:sz w:val="20"/>
                <w:szCs w:val="20"/>
                <w:u w:val="single"/>
              </w:rPr>
            </w:pPr>
            <w:r w:rsidRPr="00C8741A">
              <w:rPr>
                <w:rFonts w:ascii="Open Sans" w:hAnsi="Open Sans" w:cs="Open Sans"/>
                <w:sz w:val="20"/>
                <w:szCs w:val="20"/>
              </w:rPr>
              <w:t xml:space="preserve">In vitro mammalian cell gene mutation assay:  </w:t>
            </w:r>
            <w:r>
              <w:rPr>
                <w:rFonts w:ascii="Open Sans" w:hAnsi="Open Sans" w:cs="Open Sans"/>
                <w:b/>
                <w:bCs/>
                <w:sz w:val="20"/>
                <w:szCs w:val="20"/>
              </w:rPr>
              <w:t xml:space="preserve"> </w:t>
            </w:r>
            <w:r>
              <w:rPr>
                <w:rFonts w:ascii="Open Sans" w:hAnsi="Open Sans" w:cs="Open Sans"/>
                <w:sz w:val="20"/>
                <w:szCs w:val="20"/>
              </w:rPr>
              <w:t xml:space="preserve">     (Hamster) (OECD 476)   </w:t>
            </w:r>
            <w:r w:rsidRPr="00244859">
              <w:rPr>
                <w:rFonts w:ascii="Open Sans" w:hAnsi="Open Sans" w:cs="Open Sans"/>
                <w:b/>
                <w:bCs/>
                <w:sz w:val="20"/>
                <w:szCs w:val="20"/>
              </w:rPr>
              <w:t>Negative</w:t>
            </w:r>
            <w:r>
              <w:rPr>
                <w:rFonts w:ascii="Open Sans" w:hAnsi="Open Sans" w:cs="Open Sans"/>
                <w:sz w:val="20"/>
                <w:szCs w:val="20"/>
              </w:rPr>
              <w:t xml:space="preserve">                                       </w:t>
            </w:r>
            <w:r w:rsidRPr="00244859">
              <w:rPr>
                <w:rFonts w:ascii="Open Sans" w:hAnsi="Open Sans" w:cs="Open Sans"/>
                <w:b/>
                <w:bCs/>
                <w:sz w:val="20"/>
                <w:szCs w:val="20"/>
              </w:rPr>
              <w:t xml:space="preserve">  </w:t>
            </w:r>
          </w:p>
          <w:p w14:paraId="5CA567BB" w14:textId="77777777" w:rsidR="00345C59" w:rsidRDefault="00345C59" w:rsidP="00345C59">
            <w:pPr>
              <w:rPr>
                <w:rFonts w:ascii="Open Sans" w:hAnsi="Open Sans" w:cs="Open Sans"/>
                <w:sz w:val="20"/>
                <w:szCs w:val="20"/>
              </w:rPr>
            </w:pPr>
          </w:p>
          <w:p w14:paraId="2086BED9" w14:textId="77777777" w:rsidR="00345C59" w:rsidRDefault="00345C59" w:rsidP="00345C59">
            <w:pPr>
              <w:rPr>
                <w:rFonts w:ascii="Open Sans" w:hAnsi="Open Sans" w:cs="Open Sans"/>
                <w:b/>
                <w:sz w:val="20"/>
                <w:szCs w:val="20"/>
                <w:u w:val="single"/>
              </w:rPr>
            </w:pPr>
          </w:p>
          <w:p w14:paraId="2832361F" w14:textId="6309EFA7" w:rsidR="00345C59" w:rsidRPr="00E3092D" w:rsidRDefault="00345C59" w:rsidP="00345C59">
            <w:pPr>
              <w:rPr>
                <w:rFonts w:ascii="Open Sans" w:hAnsi="Open Sans" w:cs="Open Sans"/>
                <w:b/>
                <w:sz w:val="20"/>
                <w:szCs w:val="20"/>
                <w:u w:val="single"/>
              </w:rPr>
            </w:pPr>
            <w:r w:rsidRPr="00E3092D">
              <w:rPr>
                <w:rFonts w:ascii="Open Sans" w:hAnsi="Open Sans" w:cs="Open Sans"/>
                <w:b/>
                <w:sz w:val="20"/>
                <w:szCs w:val="20"/>
              </w:rPr>
              <w:t xml:space="preserve">Potential </w:t>
            </w:r>
            <w:r>
              <w:rPr>
                <w:rFonts w:ascii="Open Sans" w:hAnsi="Open Sans" w:cs="Open Sans"/>
                <w:b/>
                <w:sz w:val="20"/>
                <w:szCs w:val="20"/>
              </w:rPr>
              <w:t>R</w:t>
            </w:r>
            <w:r w:rsidRPr="00E3092D">
              <w:rPr>
                <w:rFonts w:ascii="Open Sans" w:hAnsi="Open Sans" w:cs="Open Sans"/>
                <w:b/>
                <w:sz w:val="20"/>
                <w:szCs w:val="20"/>
              </w:rPr>
              <w:t xml:space="preserve">outes of </w:t>
            </w:r>
            <w:r>
              <w:rPr>
                <w:rFonts w:ascii="Open Sans" w:hAnsi="Open Sans" w:cs="Open Sans"/>
                <w:b/>
                <w:sz w:val="20"/>
                <w:szCs w:val="20"/>
              </w:rPr>
              <w:t>E</w:t>
            </w:r>
            <w:r w:rsidRPr="00E3092D">
              <w:rPr>
                <w:rFonts w:ascii="Open Sans" w:hAnsi="Open Sans" w:cs="Open Sans"/>
                <w:b/>
                <w:sz w:val="20"/>
                <w:szCs w:val="20"/>
              </w:rPr>
              <w:t>xposure</w:t>
            </w:r>
            <w:r>
              <w:rPr>
                <w:rFonts w:ascii="Open Sans" w:hAnsi="Open Sans" w:cs="Open Sans"/>
                <w:b/>
                <w:sz w:val="20"/>
                <w:szCs w:val="20"/>
              </w:rPr>
              <w:t xml:space="preserve">: </w:t>
            </w:r>
            <w:r>
              <w:rPr>
                <w:rFonts w:ascii="Open Sans" w:hAnsi="Open Sans" w:cs="Open Sans"/>
                <w:bCs/>
                <w:sz w:val="20"/>
                <w:szCs w:val="20"/>
              </w:rPr>
              <w:t>Routes of entry for solids and liquids are ingestion and inhalation, but may include eye or skin contact. However, ingestion is not likely to be a primary route of occupational exposure.</w:t>
            </w:r>
            <w:r w:rsidRPr="00E3092D">
              <w:rPr>
                <w:rFonts w:ascii="Open Sans" w:hAnsi="Open Sans" w:cs="Open Sans"/>
                <w:b/>
                <w:sz w:val="20"/>
                <w:szCs w:val="20"/>
                <w:u w:val="single"/>
              </w:rPr>
              <w:t xml:space="preserve"> </w:t>
            </w:r>
          </w:p>
          <w:p w14:paraId="3511373C" w14:textId="580ED310" w:rsidR="00345C59" w:rsidRPr="007907E4" w:rsidRDefault="00345C59" w:rsidP="00345C59">
            <w:pPr>
              <w:rPr>
                <w:rFonts w:ascii="Open Sans" w:hAnsi="Open Sans" w:cs="Open Sans"/>
                <w:bCs/>
                <w:sz w:val="20"/>
                <w:szCs w:val="20"/>
              </w:rPr>
            </w:pPr>
            <w:r w:rsidRPr="007907E4">
              <w:rPr>
                <w:rFonts w:ascii="Open Sans" w:hAnsi="Open Sans" w:cs="Open Sans"/>
                <w:b/>
                <w:sz w:val="20"/>
                <w:szCs w:val="20"/>
              </w:rPr>
              <w:t xml:space="preserve">Potential </w:t>
            </w:r>
            <w:r>
              <w:rPr>
                <w:rFonts w:ascii="Open Sans" w:hAnsi="Open Sans" w:cs="Open Sans"/>
                <w:b/>
                <w:sz w:val="20"/>
                <w:szCs w:val="20"/>
              </w:rPr>
              <w:t>H</w:t>
            </w:r>
            <w:r w:rsidRPr="007907E4">
              <w:rPr>
                <w:rFonts w:ascii="Open Sans" w:hAnsi="Open Sans" w:cs="Open Sans"/>
                <w:b/>
                <w:sz w:val="20"/>
                <w:szCs w:val="20"/>
              </w:rPr>
              <w:t xml:space="preserve">ealth </w:t>
            </w:r>
            <w:r>
              <w:rPr>
                <w:rFonts w:ascii="Open Sans" w:hAnsi="Open Sans" w:cs="Open Sans"/>
                <w:b/>
                <w:sz w:val="20"/>
                <w:szCs w:val="20"/>
              </w:rPr>
              <w:t>E</w:t>
            </w:r>
            <w:r w:rsidRPr="007907E4">
              <w:rPr>
                <w:rFonts w:ascii="Open Sans" w:hAnsi="Open Sans" w:cs="Open Sans"/>
                <w:b/>
                <w:sz w:val="20"/>
                <w:szCs w:val="20"/>
              </w:rPr>
              <w:t>ffects:</w:t>
            </w:r>
            <w:r>
              <w:rPr>
                <w:rFonts w:ascii="Open Sans" w:hAnsi="Open Sans" w:cs="Open Sans"/>
                <w:b/>
                <w:sz w:val="20"/>
                <w:szCs w:val="20"/>
              </w:rPr>
              <w:t xml:space="preserve"> </w:t>
            </w:r>
            <w:r>
              <w:rPr>
                <w:rFonts w:ascii="Open Sans" w:hAnsi="Open Sans" w:cs="Open Sans"/>
                <w:bCs/>
                <w:sz w:val="20"/>
                <w:szCs w:val="20"/>
              </w:rPr>
              <w:t>Health injuries are not known or expected under normal use.</w:t>
            </w:r>
          </w:p>
          <w:p w14:paraId="3F15F113" w14:textId="10219268" w:rsidR="00345C59" w:rsidRDefault="00345C59" w:rsidP="00345C59">
            <w:pPr>
              <w:rPr>
                <w:rFonts w:ascii="Open Sans" w:hAnsi="Open Sans" w:cs="Open Sans"/>
                <w:sz w:val="20"/>
                <w:szCs w:val="20"/>
              </w:rPr>
            </w:pPr>
            <w:r w:rsidRPr="00E17C07">
              <w:rPr>
                <w:rFonts w:ascii="Open Sans" w:hAnsi="Open Sans" w:cs="Open Sans"/>
                <w:b/>
                <w:sz w:val="20"/>
                <w:szCs w:val="20"/>
              </w:rPr>
              <w:t xml:space="preserve">Skin:  </w:t>
            </w:r>
            <w:r>
              <w:rPr>
                <w:rFonts w:ascii="Open Sans" w:hAnsi="Open Sans" w:cs="Open Sans"/>
                <w:sz w:val="20"/>
                <w:szCs w:val="20"/>
              </w:rPr>
              <w:t>No known significant effects or critical hazards. Primary irritant effect on the skin: Sensitive individuals may develop dryness or irritation. Dry skin, irritation may arise in case of repeated or prolonged exposure.</w:t>
            </w:r>
          </w:p>
          <w:p w14:paraId="502588F1" w14:textId="70BC2C90" w:rsidR="00345C59" w:rsidRPr="001F57C0" w:rsidRDefault="00345C59" w:rsidP="00345C59">
            <w:pPr>
              <w:rPr>
                <w:rFonts w:ascii="Open Sans" w:hAnsi="Open Sans" w:cs="Open Sans"/>
                <w:sz w:val="20"/>
                <w:szCs w:val="20"/>
              </w:rPr>
            </w:pPr>
            <w:r>
              <w:rPr>
                <w:rFonts w:ascii="Open Sans" w:hAnsi="Open Sans" w:cs="Open Sans"/>
                <w:b/>
                <w:bCs/>
                <w:sz w:val="20"/>
                <w:szCs w:val="20"/>
              </w:rPr>
              <w:t xml:space="preserve">Skin Sensitization: </w:t>
            </w:r>
            <w:r>
              <w:rPr>
                <w:rFonts w:ascii="Open Sans" w:hAnsi="Open Sans" w:cs="Open Sans"/>
                <w:sz w:val="20"/>
                <w:szCs w:val="20"/>
              </w:rPr>
              <w:t>This product is not expected to cause skin sensitization.</w:t>
            </w:r>
          </w:p>
          <w:p w14:paraId="740A2F36" w14:textId="312B4FA0" w:rsidR="00345C59" w:rsidRPr="00E17C07" w:rsidRDefault="00345C59" w:rsidP="00345C59">
            <w:pPr>
              <w:rPr>
                <w:rFonts w:ascii="Open Sans" w:hAnsi="Open Sans" w:cs="Open Sans"/>
                <w:b/>
                <w:sz w:val="20"/>
                <w:szCs w:val="20"/>
              </w:rPr>
            </w:pPr>
            <w:r w:rsidRPr="00E17C07">
              <w:rPr>
                <w:rFonts w:ascii="Open Sans" w:hAnsi="Open Sans" w:cs="Open Sans"/>
                <w:b/>
                <w:sz w:val="20"/>
                <w:szCs w:val="20"/>
              </w:rPr>
              <w:t xml:space="preserve">Eye:  </w:t>
            </w:r>
            <w:r>
              <w:rPr>
                <w:rFonts w:ascii="Open Sans" w:hAnsi="Open Sans" w:cs="Open Sans"/>
                <w:sz w:val="20"/>
                <w:szCs w:val="20"/>
              </w:rPr>
              <w:t>No known significant effects or critical hazards. Primary irritant effect on the eye: Direct contact with eyes may cause temporary irritation.</w:t>
            </w:r>
          </w:p>
          <w:p w14:paraId="58488101" w14:textId="4F571583" w:rsidR="00345C59" w:rsidRPr="00E17C07" w:rsidRDefault="00345C59" w:rsidP="00345C59">
            <w:pPr>
              <w:rPr>
                <w:rFonts w:ascii="Open Sans" w:hAnsi="Open Sans" w:cs="Open Sans"/>
                <w:b/>
                <w:sz w:val="20"/>
                <w:szCs w:val="20"/>
              </w:rPr>
            </w:pPr>
            <w:r w:rsidRPr="00E17C07">
              <w:rPr>
                <w:rFonts w:ascii="Open Sans" w:hAnsi="Open Sans" w:cs="Open Sans"/>
                <w:b/>
                <w:sz w:val="20"/>
                <w:szCs w:val="20"/>
              </w:rPr>
              <w:t xml:space="preserve">Inhalation:  </w:t>
            </w:r>
            <w:r>
              <w:rPr>
                <w:rFonts w:ascii="Open Sans" w:hAnsi="Open Sans" w:cs="Open Sans"/>
                <w:sz w:val="20"/>
                <w:szCs w:val="20"/>
              </w:rPr>
              <w:t>No known significant effects or critical hazards. Primary irritant effect by inhalation: Dust may cause irritation to the respiratory tract.</w:t>
            </w:r>
          </w:p>
          <w:p w14:paraId="35A482A2" w14:textId="126111BD" w:rsidR="00345C59" w:rsidRPr="00920C6C" w:rsidRDefault="00345C59" w:rsidP="00345C59">
            <w:pPr>
              <w:rPr>
                <w:rFonts w:ascii="Open Sans" w:hAnsi="Open Sans" w:cs="Open Sans"/>
                <w:bCs/>
                <w:sz w:val="20"/>
                <w:szCs w:val="20"/>
              </w:rPr>
            </w:pPr>
            <w:r>
              <w:rPr>
                <w:rFonts w:ascii="Open Sans" w:hAnsi="Open Sans" w:cs="Open Sans"/>
                <w:b/>
                <w:sz w:val="20"/>
                <w:szCs w:val="20"/>
              </w:rPr>
              <w:t xml:space="preserve">Respiratory Sensitization: </w:t>
            </w:r>
            <w:r>
              <w:rPr>
                <w:rFonts w:ascii="Open Sans" w:hAnsi="Open Sans" w:cs="Open Sans"/>
                <w:bCs/>
                <w:sz w:val="20"/>
                <w:szCs w:val="20"/>
              </w:rPr>
              <w:t>This product is not expected to cause respiratory sensitization.</w:t>
            </w:r>
          </w:p>
          <w:p w14:paraId="5148CB51" w14:textId="02331264" w:rsidR="005B44E9" w:rsidRDefault="00345C59" w:rsidP="00345C59">
            <w:pPr>
              <w:rPr>
                <w:rFonts w:ascii="Open Sans" w:hAnsi="Open Sans" w:cs="Open Sans"/>
                <w:b/>
                <w:sz w:val="20"/>
                <w:szCs w:val="20"/>
                <w:u w:val="single"/>
              </w:rPr>
            </w:pPr>
            <w:r w:rsidRPr="00E17C07">
              <w:rPr>
                <w:rFonts w:ascii="Open Sans" w:hAnsi="Open Sans" w:cs="Open Sans"/>
                <w:b/>
                <w:sz w:val="20"/>
                <w:szCs w:val="20"/>
              </w:rPr>
              <w:lastRenderedPageBreak/>
              <w:t xml:space="preserve">Ingestion:  </w:t>
            </w:r>
            <w:r>
              <w:rPr>
                <w:rFonts w:ascii="Open Sans" w:hAnsi="Open Sans" w:cs="Open Sans"/>
                <w:sz w:val="20"/>
                <w:szCs w:val="20"/>
              </w:rPr>
              <w:t>Ingestion may cause gastrointestinal disturbances. The ingestion of large doses may cause gastric distress, vomiting, and diarrhea. Primary irritant effect by ingestion: May cause irritation of the digestion tract and may cause purging. Symptoms may include stomach cramps, stricture of the esophagus, nausea, and vomiting.</w:t>
            </w:r>
          </w:p>
          <w:p w14:paraId="3173E3B3" w14:textId="77777777" w:rsidR="005B44E9" w:rsidRDefault="005B44E9" w:rsidP="00345C59">
            <w:pPr>
              <w:rPr>
                <w:rFonts w:ascii="Open Sans" w:hAnsi="Open Sans" w:cs="Open Sans"/>
                <w:b/>
                <w:sz w:val="20"/>
                <w:szCs w:val="20"/>
                <w:u w:val="single"/>
              </w:rPr>
            </w:pPr>
          </w:p>
          <w:p w14:paraId="7847DAC9" w14:textId="70ACD4FD" w:rsidR="00345C59" w:rsidRPr="007371D5" w:rsidRDefault="00345C59" w:rsidP="00345C59">
            <w:pPr>
              <w:rPr>
                <w:rFonts w:ascii="Open Sans" w:hAnsi="Open Sans" w:cs="Open Sans"/>
                <w:sz w:val="20"/>
                <w:szCs w:val="20"/>
                <w:u w:val="single"/>
              </w:rPr>
            </w:pPr>
            <w:r w:rsidRPr="007371D5">
              <w:rPr>
                <w:rFonts w:ascii="Open Sans" w:hAnsi="Open Sans" w:cs="Open Sans"/>
                <w:b/>
                <w:sz w:val="20"/>
                <w:szCs w:val="20"/>
                <w:u w:val="single"/>
              </w:rPr>
              <w:t>Specific Target Organ Toxicity:</w:t>
            </w:r>
            <w:r w:rsidRPr="007371D5">
              <w:rPr>
                <w:rFonts w:ascii="Open Sans" w:hAnsi="Open Sans" w:cs="Open Sans"/>
                <w:sz w:val="20"/>
                <w:szCs w:val="20"/>
                <w:u w:val="single"/>
              </w:rPr>
              <w:t xml:space="preserve"> </w:t>
            </w:r>
          </w:p>
          <w:p w14:paraId="6F16F5DE" w14:textId="23A33A8F" w:rsidR="00345C59" w:rsidRDefault="00345C59" w:rsidP="00345C59">
            <w:pPr>
              <w:rPr>
                <w:rFonts w:ascii="Open Sans" w:hAnsi="Open Sans" w:cs="Open Sans"/>
                <w:sz w:val="20"/>
                <w:szCs w:val="20"/>
              </w:rPr>
            </w:pPr>
            <w:r w:rsidRPr="007371D5">
              <w:rPr>
                <w:rFonts w:ascii="Open Sans" w:hAnsi="Open Sans" w:cs="Open Sans"/>
                <w:b/>
                <w:bCs/>
                <w:sz w:val="20"/>
                <w:szCs w:val="20"/>
              </w:rPr>
              <w:t>Single Exposure:</w:t>
            </w:r>
            <w:r>
              <w:rPr>
                <w:rFonts w:ascii="Open Sans" w:hAnsi="Open Sans" w:cs="Open Sans"/>
                <w:b/>
                <w:bCs/>
                <w:sz w:val="20"/>
                <w:szCs w:val="20"/>
              </w:rPr>
              <w:t xml:space="preserve"> </w:t>
            </w:r>
            <w:r>
              <w:rPr>
                <w:rFonts w:ascii="Open Sans" w:hAnsi="Open Sans" w:cs="Open Sans"/>
                <w:sz w:val="20"/>
                <w:szCs w:val="20"/>
              </w:rPr>
              <w:t>No significant effects or critical hazards.</w:t>
            </w:r>
          </w:p>
          <w:p w14:paraId="480A3A2B" w14:textId="5231C5EF" w:rsidR="00345C59" w:rsidRDefault="00345C59" w:rsidP="00345C59">
            <w:pPr>
              <w:rPr>
                <w:rFonts w:ascii="Open Sans" w:hAnsi="Open Sans" w:cs="Open Sans"/>
                <w:sz w:val="20"/>
                <w:szCs w:val="20"/>
              </w:rPr>
            </w:pPr>
            <w:r>
              <w:rPr>
                <w:rFonts w:ascii="Open Sans" w:hAnsi="Open Sans" w:cs="Open Sans"/>
                <w:b/>
                <w:bCs/>
                <w:sz w:val="20"/>
                <w:szCs w:val="20"/>
              </w:rPr>
              <w:t xml:space="preserve">Repeated Exposure: </w:t>
            </w:r>
            <w:r>
              <w:rPr>
                <w:rFonts w:ascii="Open Sans" w:hAnsi="Open Sans" w:cs="Open Sans"/>
                <w:sz w:val="20"/>
                <w:szCs w:val="20"/>
              </w:rPr>
              <w:t>Inhalation: May cause respiratory irritation.</w:t>
            </w:r>
          </w:p>
          <w:p w14:paraId="32ED6439" w14:textId="7D688611" w:rsidR="00084A91" w:rsidRDefault="00345C59" w:rsidP="00345C59">
            <w:pPr>
              <w:rPr>
                <w:rFonts w:ascii="Open Sans" w:hAnsi="Open Sans" w:cs="Open Sans"/>
                <w:b/>
                <w:sz w:val="20"/>
                <w:szCs w:val="20"/>
                <w:u w:val="single"/>
              </w:rPr>
            </w:pPr>
            <w:r>
              <w:rPr>
                <w:rFonts w:ascii="Open Sans" w:hAnsi="Open Sans" w:cs="Open Sans"/>
                <w:b/>
                <w:bCs/>
                <w:sz w:val="20"/>
                <w:szCs w:val="20"/>
              </w:rPr>
              <w:t xml:space="preserve">Subacute to Chronic Toxicity: </w:t>
            </w:r>
            <w:r>
              <w:rPr>
                <w:rFonts w:ascii="Open Sans" w:hAnsi="Open Sans" w:cs="Open Sans"/>
                <w:sz w:val="20"/>
                <w:szCs w:val="20"/>
              </w:rPr>
              <w:t>Repeated or prolonged inhalation of dust may lead to chronic respiratory irritation. Prolonged inhalation of iron oxide dust is known to produce a condition given as siderosis. On X-Rays, it appears to be pneumoconiosis and it is not associated with pulmonary fibrosis or disability unless there is concurrent exposure to other fibrosis-producing materials such as silica.</w:t>
            </w:r>
          </w:p>
          <w:p w14:paraId="782D9917" w14:textId="77777777" w:rsidR="00084A91" w:rsidRDefault="00084A91" w:rsidP="00345C59">
            <w:pPr>
              <w:rPr>
                <w:rFonts w:ascii="Open Sans" w:hAnsi="Open Sans" w:cs="Open Sans"/>
                <w:b/>
                <w:sz w:val="20"/>
                <w:szCs w:val="20"/>
                <w:u w:val="single"/>
              </w:rPr>
            </w:pPr>
          </w:p>
          <w:p w14:paraId="393ED36E" w14:textId="582AACA2" w:rsidR="00345C59" w:rsidRDefault="00345C59" w:rsidP="00345C59">
            <w:pPr>
              <w:rPr>
                <w:rFonts w:ascii="Open Sans" w:hAnsi="Open Sans" w:cs="Open Sans"/>
                <w:b/>
                <w:bCs/>
                <w:sz w:val="20"/>
                <w:szCs w:val="20"/>
                <w:u w:val="single"/>
              </w:rPr>
            </w:pPr>
            <w:r w:rsidRPr="00EE1948">
              <w:rPr>
                <w:rFonts w:ascii="Open Sans" w:hAnsi="Open Sans" w:cs="Open Sans"/>
                <w:b/>
                <w:sz w:val="20"/>
                <w:szCs w:val="20"/>
                <w:u w:val="single"/>
              </w:rPr>
              <w:t>Carcinogenic Categories</w:t>
            </w:r>
            <w:r w:rsidRPr="00477F80">
              <w:rPr>
                <w:rFonts w:ascii="Open Sans" w:hAnsi="Open Sans" w:cs="Open Sans"/>
                <w:b/>
                <w:sz w:val="20"/>
                <w:szCs w:val="20"/>
              </w:rPr>
              <w:t xml:space="preserve">: </w:t>
            </w:r>
          </w:p>
          <w:p w14:paraId="5AD2F041" w14:textId="3A41F276" w:rsidR="00345C59" w:rsidRPr="003E34E0" w:rsidRDefault="00345C59" w:rsidP="00345C59">
            <w:pPr>
              <w:rPr>
                <w:rFonts w:ascii="Open Sans" w:hAnsi="Open Sans" w:cs="Open Sans"/>
                <w:b/>
                <w:bCs/>
                <w:sz w:val="20"/>
                <w:szCs w:val="20"/>
              </w:rPr>
            </w:pPr>
            <w:r w:rsidRPr="003E34E0">
              <w:rPr>
                <w:rFonts w:ascii="Open Sans" w:hAnsi="Open Sans" w:cs="Open Sans"/>
                <w:b/>
                <w:bCs/>
                <w:sz w:val="20"/>
                <w:szCs w:val="20"/>
              </w:rPr>
              <w:t>IARC (International Agency for Research on Cancer):</w:t>
            </w:r>
          </w:p>
          <w:p w14:paraId="0EFF67FF" w14:textId="5693AED9" w:rsidR="00345C59" w:rsidRDefault="00345C59" w:rsidP="00345C59">
            <w:pPr>
              <w:rPr>
                <w:rFonts w:ascii="Open Sans" w:hAnsi="Open Sans" w:cs="Open Sans"/>
                <w:b/>
                <w:bCs/>
                <w:sz w:val="20"/>
                <w:szCs w:val="20"/>
              </w:rPr>
            </w:pPr>
            <w:r w:rsidRPr="003E34E0">
              <w:rPr>
                <w:rFonts w:ascii="Open Sans" w:hAnsi="Open Sans" w:cs="Open Sans"/>
                <w:sz w:val="20"/>
                <w:szCs w:val="20"/>
              </w:rPr>
              <w:t>CAS: 1309-37-1 Di-iron Trioxide (Iron Oxide Red) a.k.a. C.I. Pigment Red 101 (77491):</w:t>
            </w:r>
            <w:r w:rsidRPr="00EE1948">
              <w:rPr>
                <w:rFonts w:ascii="Open Sans" w:hAnsi="Open Sans" w:cs="Open Sans"/>
                <w:b/>
                <w:bCs/>
                <w:sz w:val="20"/>
                <w:szCs w:val="20"/>
              </w:rPr>
              <w:t xml:space="preserve"> </w:t>
            </w:r>
            <w:r>
              <w:rPr>
                <w:rFonts w:ascii="Open Sans" w:hAnsi="Open Sans" w:cs="Open Sans"/>
                <w:b/>
                <w:bCs/>
                <w:sz w:val="20"/>
                <w:szCs w:val="20"/>
              </w:rPr>
              <w:t xml:space="preserve">Group </w:t>
            </w:r>
            <w:r w:rsidRPr="00EE1948">
              <w:rPr>
                <w:rFonts w:ascii="Open Sans" w:hAnsi="Open Sans" w:cs="Open Sans"/>
                <w:b/>
                <w:bCs/>
                <w:sz w:val="20"/>
                <w:szCs w:val="20"/>
              </w:rPr>
              <w:t>3</w:t>
            </w:r>
          </w:p>
          <w:p w14:paraId="4355398D" w14:textId="77777777" w:rsidR="00345C59" w:rsidRDefault="00345C59" w:rsidP="00345C59">
            <w:pPr>
              <w:rPr>
                <w:rFonts w:ascii="Open Sans" w:hAnsi="Open Sans" w:cs="Open Sans"/>
                <w:b/>
                <w:bCs/>
                <w:sz w:val="20"/>
                <w:szCs w:val="20"/>
              </w:rPr>
            </w:pPr>
            <w:r w:rsidRPr="003E34E0">
              <w:rPr>
                <w:rFonts w:ascii="Open Sans" w:hAnsi="Open Sans" w:cs="Open Sans"/>
                <w:sz w:val="20"/>
                <w:szCs w:val="20"/>
              </w:rPr>
              <w:t>CAS: 13</w:t>
            </w:r>
            <w:r>
              <w:rPr>
                <w:rFonts w:ascii="Open Sans" w:hAnsi="Open Sans" w:cs="Open Sans"/>
                <w:sz w:val="20"/>
                <w:szCs w:val="20"/>
              </w:rPr>
              <w:t>17</w:t>
            </w:r>
            <w:r w:rsidRPr="003E34E0">
              <w:rPr>
                <w:rFonts w:ascii="Open Sans" w:hAnsi="Open Sans" w:cs="Open Sans"/>
                <w:sz w:val="20"/>
                <w:szCs w:val="20"/>
              </w:rPr>
              <w:t>-</w:t>
            </w:r>
            <w:r>
              <w:rPr>
                <w:rFonts w:ascii="Open Sans" w:hAnsi="Open Sans" w:cs="Open Sans"/>
                <w:sz w:val="20"/>
                <w:szCs w:val="20"/>
              </w:rPr>
              <w:t>61</w:t>
            </w:r>
            <w:r w:rsidRPr="003E34E0">
              <w:rPr>
                <w:rFonts w:ascii="Open Sans" w:hAnsi="Open Sans" w:cs="Open Sans"/>
                <w:sz w:val="20"/>
                <w:szCs w:val="20"/>
              </w:rPr>
              <w:t>-</w:t>
            </w:r>
            <w:r>
              <w:rPr>
                <w:rFonts w:ascii="Open Sans" w:hAnsi="Open Sans" w:cs="Open Sans"/>
                <w:sz w:val="20"/>
                <w:szCs w:val="20"/>
              </w:rPr>
              <w:t>9</w:t>
            </w:r>
            <w:r w:rsidRPr="003E34E0">
              <w:rPr>
                <w:rFonts w:ascii="Open Sans" w:hAnsi="Open Sans" w:cs="Open Sans"/>
                <w:sz w:val="20"/>
                <w:szCs w:val="20"/>
              </w:rPr>
              <w:t xml:space="preserve"> </w:t>
            </w:r>
            <w:proofErr w:type="spellStart"/>
            <w:r>
              <w:rPr>
                <w:rFonts w:ascii="Open Sans" w:hAnsi="Open Sans" w:cs="Open Sans"/>
                <w:sz w:val="20"/>
                <w:szCs w:val="20"/>
              </w:rPr>
              <w:t>Ferroso</w:t>
            </w:r>
            <w:proofErr w:type="spellEnd"/>
            <w:r>
              <w:rPr>
                <w:rFonts w:ascii="Open Sans" w:hAnsi="Open Sans" w:cs="Open Sans"/>
                <w:sz w:val="20"/>
                <w:szCs w:val="20"/>
              </w:rPr>
              <w:t>-ferric Oxide</w:t>
            </w:r>
            <w:r w:rsidRPr="003E34E0">
              <w:rPr>
                <w:rFonts w:ascii="Open Sans" w:hAnsi="Open Sans" w:cs="Open Sans"/>
                <w:sz w:val="20"/>
                <w:szCs w:val="20"/>
              </w:rPr>
              <w:t xml:space="preserve"> (Iron Oxide </w:t>
            </w:r>
            <w:r>
              <w:rPr>
                <w:rFonts w:ascii="Open Sans" w:hAnsi="Open Sans" w:cs="Open Sans"/>
                <w:sz w:val="20"/>
                <w:szCs w:val="20"/>
              </w:rPr>
              <w:t>Black</w:t>
            </w:r>
            <w:r w:rsidRPr="003E34E0">
              <w:rPr>
                <w:rFonts w:ascii="Open Sans" w:hAnsi="Open Sans" w:cs="Open Sans"/>
                <w:sz w:val="20"/>
                <w:szCs w:val="20"/>
              </w:rPr>
              <w:t xml:space="preserve">) a.k.a. C.I. Pigment </w:t>
            </w:r>
            <w:r>
              <w:rPr>
                <w:rFonts w:ascii="Open Sans" w:hAnsi="Open Sans" w:cs="Open Sans"/>
                <w:sz w:val="20"/>
                <w:szCs w:val="20"/>
              </w:rPr>
              <w:t>Black</w:t>
            </w:r>
            <w:r w:rsidRPr="003E34E0">
              <w:rPr>
                <w:rFonts w:ascii="Open Sans" w:hAnsi="Open Sans" w:cs="Open Sans"/>
                <w:sz w:val="20"/>
                <w:szCs w:val="20"/>
              </w:rPr>
              <w:t xml:space="preserve"> 11 (7749</w:t>
            </w:r>
            <w:r>
              <w:rPr>
                <w:rFonts w:ascii="Open Sans" w:hAnsi="Open Sans" w:cs="Open Sans"/>
                <w:sz w:val="20"/>
                <w:szCs w:val="20"/>
              </w:rPr>
              <w:t>9</w:t>
            </w:r>
            <w:r w:rsidRPr="003E34E0">
              <w:rPr>
                <w:rFonts w:ascii="Open Sans" w:hAnsi="Open Sans" w:cs="Open Sans"/>
                <w:sz w:val="20"/>
                <w:szCs w:val="20"/>
              </w:rPr>
              <w:t>):</w:t>
            </w:r>
            <w:r w:rsidRPr="00EE1948">
              <w:rPr>
                <w:rFonts w:ascii="Open Sans" w:hAnsi="Open Sans" w:cs="Open Sans"/>
                <w:b/>
                <w:bCs/>
                <w:sz w:val="20"/>
                <w:szCs w:val="20"/>
              </w:rPr>
              <w:t xml:space="preserve"> </w:t>
            </w:r>
            <w:r>
              <w:rPr>
                <w:rFonts w:ascii="Open Sans" w:hAnsi="Open Sans" w:cs="Open Sans"/>
                <w:b/>
                <w:bCs/>
                <w:sz w:val="20"/>
                <w:szCs w:val="20"/>
              </w:rPr>
              <w:t xml:space="preserve">Group </w:t>
            </w:r>
            <w:r w:rsidRPr="00EE1948">
              <w:rPr>
                <w:rFonts w:ascii="Open Sans" w:hAnsi="Open Sans" w:cs="Open Sans"/>
                <w:b/>
                <w:bCs/>
                <w:sz w:val="20"/>
                <w:szCs w:val="20"/>
              </w:rPr>
              <w:t>3</w:t>
            </w:r>
          </w:p>
          <w:p w14:paraId="37A99E20" w14:textId="77777777" w:rsidR="00345C59" w:rsidRDefault="00345C59" w:rsidP="00345C59">
            <w:pPr>
              <w:rPr>
                <w:rFonts w:ascii="Open Sans" w:hAnsi="Open Sans" w:cs="Open Sans"/>
                <w:b/>
                <w:bCs/>
                <w:sz w:val="20"/>
                <w:szCs w:val="20"/>
              </w:rPr>
            </w:pPr>
            <w:r w:rsidRPr="003E34E0">
              <w:rPr>
                <w:rFonts w:ascii="Open Sans" w:hAnsi="Open Sans" w:cs="Open Sans"/>
                <w:sz w:val="20"/>
                <w:szCs w:val="20"/>
              </w:rPr>
              <w:t>CAS: 1309-37-1 Di-iron Trioxide (Iron Oxide Red) a.k.a. C.I. Pigment Red 101 (77491):</w:t>
            </w:r>
            <w:r w:rsidRPr="00EE1948">
              <w:rPr>
                <w:rFonts w:ascii="Open Sans" w:hAnsi="Open Sans" w:cs="Open Sans"/>
                <w:b/>
                <w:bCs/>
                <w:sz w:val="20"/>
                <w:szCs w:val="20"/>
              </w:rPr>
              <w:t xml:space="preserve"> </w:t>
            </w:r>
            <w:r>
              <w:rPr>
                <w:rFonts w:ascii="Open Sans" w:hAnsi="Open Sans" w:cs="Open Sans"/>
                <w:b/>
                <w:bCs/>
                <w:sz w:val="20"/>
                <w:szCs w:val="20"/>
              </w:rPr>
              <w:t xml:space="preserve">Group </w:t>
            </w:r>
            <w:r w:rsidRPr="00EE1948">
              <w:rPr>
                <w:rFonts w:ascii="Open Sans" w:hAnsi="Open Sans" w:cs="Open Sans"/>
                <w:b/>
                <w:bCs/>
                <w:sz w:val="20"/>
                <w:szCs w:val="20"/>
              </w:rPr>
              <w:t>3</w:t>
            </w:r>
          </w:p>
          <w:p w14:paraId="6D5F6877" w14:textId="26479B1A" w:rsidR="003E364A" w:rsidRPr="00B358A9" w:rsidRDefault="003E364A" w:rsidP="003E364A">
            <w:pPr>
              <w:rPr>
                <w:rFonts w:ascii="Open Sans" w:hAnsi="Open Sans" w:cs="Open Sans"/>
                <w:b/>
                <w:bCs/>
                <w:sz w:val="20"/>
                <w:szCs w:val="20"/>
              </w:rPr>
            </w:pPr>
            <w:r w:rsidRPr="00B358A9">
              <w:rPr>
                <w:rFonts w:ascii="Open Sans" w:hAnsi="Open Sans" w:cs="Open Sans"/>
                <w:sz w:val="20"/>
                <w:szCs w:val="20"/>
              </w:rPr>
              <w:t>CAS: 13463-67-7 Titanium Dioxide:</w:t>
            </w:r>
            <w:r w:rsidR="00B358A9">
              <w:rPr>
                <w:rFonts w:ascii="Open Sans" w:hAnsi="Open Sans" w:cs="Open Sans"/>
                <w:sz w:val="20"/>
                <w:szCs w:val="20"/>
              </w:rPr>
              <w:t xml:space="preserve"> </w:t>
            </w:r>
            <w:r w:rsidR="00B358A9">
              <w:rPr>
                <w:rFonts w:ascii="Open Sans" w:hAnsi="Open Sans" w:cs="Open Sans"/>
                <w:b/>
                <w:bCs/>
                <w:sz w:val="20"/>
                <w:szCs w:val="20"/>
              </w:rPr>
              <w:t xml:space="preserve">Group </w:t>
            </w:r>
            <w:r w:rsidR="00C243C0">
              <w:rPr>
                <w:rFonts w:ascii="Open Sans" w:hAnsi="Open Sans" w:cs="Open Sans"/>
                <w:b/>
                <w:bCs/>
                <w:sz w:val="20"/>
                <w:szCs w:val="20"/>
              </w:rPr>
              <w:t>2B</w:t>
            </w:r>
          </w:p>
          <w:p w14:paraId="56CC96AA" w14:textId="75FC23DF" w:rsidR="00F11DB8" w:rsidRPr="00137B30" w:rsidRDefault="002C6472" w:rsidP="00345C59">
            <w:pPr>
              <w:rPr>
                <w:rFonts w:ascii="Open Sans" w:hAnsi="Open Sans" w:cs="Open Sans"/>
                <w:sz w:val="20"/>
                <w:szCs w:val="20"/>
              </w:rPr>
            </w:pPr>
            <w:r>
              <w:rPr>
                <w:rFonts w:ascii="Open Sans" w:hAnsi="Open Sans" w:cs="Open Sans"/>
                <w:sz w:val="20"/>
                <w:szCs w:val="20"/>
              </w:rPr>
              <w:t>CAS: 1317-65-</w:t>
            </w:r>
            <w:r w:rsidR="00137B30">
              <w:rPr>
                <w:rFonts w:ascii="Open Sans" w:hAnsi="Open Sans" w:cs="Open Sans"/>
                <w:sz w:val="20"/>
                <w:szCs w:val="20"/>
              </w:rPr>
              <w:t xml:space="preserve">3 Calcium Carbonate: </w:t>
            </w:r>
            <w:r w:rsidR="00137B30">
              <w:rPr>
                <w:rFonts w:ascii="Open Sans" w:hAnsi="Open Sans" w:cs="Open Sans"/>
                <w:b/>
                <w:bCs/>
                <w:sz w:val="20"/>
                <w:szCs w:val="20"/>
              </w:rPr>
              <w:t xml:space="preserve">Group 1A </w:t>
            </w:r>
            <w:r w:rsidR="00137B30">
              <w:rPr>
                <w:rFonts w:ascii="Open Sans" w:hAnsi="Open Sans" w:cs="Open Sans"/>
                <w:sz w:val="20"/>
                <w:szCs w:val="20"/>
              </w:rPr>
              <w:t>H</w:t>
            </w:r>
            <w:r w:rsidR="008B15C9">
              <w:rPr>
                <w:rFonts w:ascii="Open Sans" w:hAnsi="Open Sans" w:cs="Open Sans"/>
                <w:sz w:val="20"/>
                <w:szCs w:val="20"/>
              </w:rPr>
              <w:t>350: May cause cancer (Inhalation)</w:t>
            </w:r>
          </w:p>
          <w:p w14:paraId="5A11EC79" w14:textId="3FE1DC48" w:rsidR="00345C59" w:rsidRDefault="00345C59" w:rsidP="00345C59">
            <w:pPr>
              <w:rPr>
                <w:rFonts w:ascii="Open Sans" w:hAnsi="Open Sans" w:cs="Open Sans"/>
                <w:b/>
                <w:bCs/>
                <w:sz w:val="20"/>
                <w:szCs w:val="20"/>
              </w:rPr>
            </w:pPr>
            <w:r>
              <w:rPr>
                <w:rFonts w:ascii="Open Sans" w:hAnsi="Open Sans" w:cs="Open Sans"/>
                <w:b/>
                <w:bCs/>
                <w:sz w:val="20"/>
                <w:szCs w:val="20"/>
              </w:rPr>
              <w:t>NTP (National Toxicology Program):</w:t>
            </w:r>
          </w:p>
          <w:p w14:paraId="5C6E48C3" w14:textId="3394BD3A" w:rsidR="00345C59" w:rsidRDefault="00345C59" w:rsidP="00345C59">
            <w:pPr>
              <w:rPr>
                <w:rFonts w:ascii="Open Sans" w:hAnsi="Open Sans" w:cs="Open Sans"/>
                <w:sz w:val="20"/>
                <w:szCs w:val="20"/>
              </w:rPr>
            </w:pPr>
            <w:r>
              <w:rPr>
                <w:rFonts w:ascii="Open Sans" w:hAnsi="Open Sans" w:cs="Open Sans"/>
                <w:sz w:val="20"/>
                <w:szCs w:val="20"/>
              </w:rPr>
              <w:t>No component of this product present at levels greater than or equal to 0.1% is identified as a known or anticipated carcinogen by OSHA.</w:t>
            </w:r>
          </w:p>
          <w:p w14:paraId="6C2C3601" w14:textId="68CC1A07" w:rsidR="00345C59" w:rsidRDefault="00345C59" w:rsidP="00345C59">
            <w:pPr>
              <w:rPr>
                <w:rFonts w:ascii="Open Sans" w:hAnsi="Open Sans" w:cs="Open Sans"/>
                <w:b/>
                <w:bCs/>
                <w:sz w:val="20"/>
                <w:szCs w:val="20"/>
              </w:rPr>
            </w:pPr>
            <w:r>
              <w:rPr>
                <w:rFonts w:ascii="Open Sans" w:hAnsi="Open Sans" w:cs="Open Sans"/>
                <w:b/>
                <w:bCs/>
                <w:sz w:val="20"/>
                <w:szCs w:val="20"/>
              </w:rPr>
              <w:t>OSHA-Ca (Occupational Safety &amp; Health Administration):</w:t>
            </w:r>
          </w:p>
          <w:p w14:paraId="3F274015" w14:textId="016A91CC" w:rsidR="00BB6B23" w:rsidRDefault="00345C59" w:rsidP="00345C59">
            <w:pPr>
              <w:rPr>
                <w:rFonts w:ascii="Open Sans" w:hAnsi="Open Sans" w:cs="Open Sans"/>
                <w:b/>
                <w:bCs/>
                <w:sz w:val="20"/>
                <w:szCs w:val="20"/>
                <w:u w:val="single"/>
              </w:rPr>
            </w:pPr>
            <w:r>
              <w:rPr>
                <w:rFonts w:ascii="Open Sans" w:hAnsi="Open Sans" w:cs="Open Sans"/>
                <w:sz w:val="20"/>
                <w:szCs w:val="20"/>
              </w:rPr>
              <w:t>No component of this product present at levels greater than or equal to 0.1% is identified as a carcinogen or potential carcinogen by OSHA.</w:t>
            </w:r>
          </w:p>
          <w:p w14:paraId="1E9D7E7E" w14:textId="77777777" w:rsidR="00BB6B23" w:rsidRDefault="00BB6B23" w:rsidP="00345C59">
            <w:pPr>
              <w:rPr>
                <w:rFonts w:ascii="Open Sans" w:hAnsi="Open Sans" w:cs="Open Sans"/>
                <w:b/>
                <w:bCs/>
                <w:sz w:val="20"/>
                <w:szCs w:val="20"/>
                <w:u w:val="single"/>
              </w:rPr>
            </w:pPr>
          </w:p>
          <w:p w14:paraId="130E0D3D" w14:textId="5FD23739" w:rsidR="00345C59" w:rsidRDefault="00345C59" w:rsidP="00345C59">
            <w:pPr>
              <w:rPr>
                <w:rFonts w:ascii="Open Sans" w:hAnsi="Open Sans" w:cs="Open Sans"/>
                <w:b/>
                <w:bCs/>
                <w:sz w:val="20"/>
                <w:szCs w:val="20"/>
                <w:u w:val="single"/>
              </w:rPr>
            </w:pPr>
            <w:r>
              <w:rPr>
                <w:rFonts w:ascii="Open Sans" w:hAnsi="Open Sans" w:cs="Open Sans"/>
                <w:b/>
                <w:bCs/>
                <w:sz w:val="20"/>
                <w:szCs w:val="20"/>
                <w:u w:val="single"/>
              </w:rPr>
              <w:t>Potential Chronic Health Effects:</w:t>
            </w:r>
          </w:p>
          <w:p w14:paraId="7DB45F01" w14:textId="4D683BEC" w:rsidR="00345C59" w:rsidRDefault="00345C59" w:rsidP="00345C59">
            <w:pPr>
              <w:rPr>
                <w:rFonts w:ascii="Open Sans" w:hAnsi="Open Sans" w:cs="Open Sans"/>
                <w:sz w:val="20"/>
                <w:szCs w:val="20"/>
              </w:rPr>
            </w:pPr>
            <w:r>
              <w:rPr>
                <w:rFonts w:ascii="Open Sans" w:hAnsi="Open Sans" w:cs="Open Sans"/>
                <w:b/>
                <w:bCs/>
                <w:sz w:val="20"/>
                <w:szCs w:val="20"/>
              </w:rPr>
              <w:t xml:space="preserve">Carcinogenicity: </w:t>
            </w:r>
          </w:p>
          <w:p w14:paraId="2C698B8D" w14:textId="0018E15D" w:rsidR="00833858" w:rsidRDefault="00833858" w:rsidP="00833858">
            <w:pPr>
              <w:rPr>
                <w:rFonts w:ascii="Open Sans" w:hAnsi="Open Sans" w:cs="Open Sans"/>
                <w:sz w:val="20"/>
                <w:szCs w:val="20"/>
              </w:rPr>
            </w:pPr>
            <w:r w:rsidRPr="00833858">
              <w:rPr>
                <w:rFonts w:ascii="Open Sans" w:hAnsi="Open Sans" w:cs="Open Sans"/>
                <w:sz w:val="20"/>
                <w:szCs w:val="20"/>
              </w:rPr>
              <w:t>CAS: 1317-65-3 Calcium Carbonate (Limestone) a.k.a. C.I. Pigment White 18 (77220):</w:t>
            </w:r>
            <w:r>
              <w:rPr>
                <w:rFonts w:ascii="Open Sans" w:hAnsi="Open Sans" w:cs="Open Sans"/>
                <w:sz w:val="20"/>
                <w:szCs w:val="20"/>
              </w:rPr>
              <w:t xml:space="preserve"> </w:t>
            </w:r>
          </w:p>
          <w:p w14:paraId="3B6BAA1A" w14:textId="1F0338E9" w:rsidR="00833858" w:rsidRDefault="00833858" w:rsidP="00345C59">
            <w:pPr>
              <w:rPr>
                <w:rFonts w:ascii="Open Sans" w:hAnsi="Open Sans" w:cs="Open Sans"/>
                <w:b/>
                <w:bCs/>
                <w:sz w:val="20"/>
                <w:szCs w:val="20"/>
              </w:rPr>
            </w:pPr>
            <w:r>
              <w:rPr>
                <w:rFonts w:ascii="Open Sans" w:hAnsi="Open Sans" w:cs="Open Sans"/>
                <w:sz w:val="20"/>
                <w:szCs w:val="20"/>
              </w:rPr>
              <w:t xml:space="preserve">         May cause cancer (Inhalation)</w:t>
            </w:r>
          </w:p>
          <w:p w14:paraId="12FD08EC" w14:textId="768F72B1" w:rsidR="000A0C28" w:rsidRPr="00702047" w:rsidRDefault="000A0C28" w:rsidP="00345C59">
            <w:pPr>
              <w:rPr>
                <w:rFonts w:ascii="Open Sans" w:hAnsi="Open Sans" w:cs="Open Sans"/>
                <w:b/>
                <w:bCs/>
                <w:sz w:val="20"/>
                <w:szCs w:val="20"/>
              </w:rPr>
            </w:pPr>
            <w:r>
              <w:rPr>
                <w:rFonts w:ascii="Open Sans" w:hAnsi="Open Sans" w:cs="Open Sans"/>
                <w:sz w:val="20"/>
                <w:szCs w:val="20"/>
              </w:rPr>
              <w:t xml:space="preserve">CAS: </w:t>
            </w:r>
            <w:r w:rsidR="00A052FA">
              <w:rPr>
                <w:rFonts w:ascii="Open Sans" w:hAnsi="Open Sans" w:cs="Open Sans"/>
                <w:sz w:val="20"/>
                <w:szCs w:val="20"/>
              </w:rPr>
              <w:t>13463-67-7 Titanium Dioxide</w:t>
            </w:r>
            <w:r w:rsidR="004D58B9">
              <w:rPr>
                <w:rFonts w:ascii="Open Sans" w:hAnsi="Open Sans" w:cs="Open Sans"/>
                <w:sz w:val="20"/>
                <w:szCs w:val="20"/>
              </w:rPr>
              <w:t>: In February 2006 IARC concluded</w:t>
            </w:r>
            <w:r w:rsidR="00B12E05">
              <w:rPr>
                <w:rFonts w:ascii="Open Sans" w:hAnsi="Open Sans" w:cs="Open Sans"/>
                <w:sz w:val="20"/>
                <w:szCs w:val="20"/>
              </w:rPr>
              <w:t xml:space="preserve">, “There is inadequate evidence in humans for the </w:t>
            </w:r>
            <w:proofErr w:type="spellStart"/>
            <w:r w:rsidR="00B12E05">
              <w:rPr>
                <w:rFonts w:ascii="Open Sans" w:hAnsi="Open Sans" w:cs="Open Sans"/>
                <w:sz w:val="20"/>
                <w:szCs w:val="20"/>
              </w:rPr>
              <w:t>carcinogenity</w:t>
            </w:r>
            <w:proofErr w:type="spellEnd"/>
            <w:r w:rsidR="00B12E05">
              <w:rPr>
                <w:rFonts w:ascii="Open Sans" w:hAnsi="Open Sans" w:cs="Open Sans"/>
                <w:sz w:val="20"/>
                <w:szCs w:val="20"/>
              </w:rPr>
              <w:t xml:space="preserve"> of titanium dioxide</w:t>
            </w:r>
            <w:r w:rsidR="0064584D">
              <w:rPr>
                <w:rFonts w:ascii="Open Sans" w:hAnsi="Open Sans" w:cs="Open Sans"/>
                <w:sz w:val="20"/>
                <w:szCs w:val="20"/>
              </w:rPr>
              <w:t>.” Based on rat inhalation studies IARC concluded that there “sufficient evidence</w:t>
            </w:r>
            <w:r w:rsidR="00652EFC">
              <w:rPr>
                <w:rFonts w:ascii="Open Sans" w:hAnsi="Open Sans" w:cs="Open Sans"/>
                <w:sz w:val="20"/>
                <w:szCs w:val="20"/>
              </w:rPr>
              <w:t xml:space="preserve"> in experimental animals for the carcinogenicity</w:t>
            </w:r>
            <w:r w:rsidR="005C0923">
              <w:rPr>
                <w:rFonts w:ascii="Open Sans" w:hAnsi="Open Sans" w:cs="Open Sans"/>
                <w:sz w:val="20"/>
                <w:szCs w:val="20"/>
              </w:rPr>
              <w:t xml:space="preserve"> of titanium dioxide.” IARC’s overall evaluation</w:t>
            </w:r>
            <w:r w:rsidR="00F95EA0">
              <w:rPr>
                <w:rFonts w:ascii="Open Sans" w:hAnsi="Open Sans" w:cs="Open Sans"/>
                <w:sz w:val="20"/>
                <w:szCs w:val="20"/>
              </w:rPr>
              <w:t xml:space="preserve"> was that </w:t>
            </w:r>
            <w:r w:rsidR="00FE7486">
              <w:rPr>
                <w:rFonts w:ascii="Open Sans" w:hAnsi="Open Sans" w:cs="Open Sans"/>
                <w:sz w:val="20"/>
                <w:szCs w:val="20"/>
              </w:rPr>
              <w:t>“Titanium dioxide is possibly carcinogenic to humans (Group 2B.)”</w:t>
            </w:r>
            <w:r w:rsidR="00CB48F3">
              <w:rPr>
                <w:rFonts w:ascii="Open Sans" w:hAnsi="Open Sans" w:cs="Open Sans"/>
                <w:sz w:val="20"/>
                <w:szCs w:val="20"/>
              </w:rPr>
              <w:t xml:space="preserve"> This conclusion was based on IARC’s guidelines which require such a classification</w:t>
            </w:r>
            <w:r w:rsidR="00127490">
              <w:rPr>
                <w:rFonts w:ascii="Open Sans" w:hAnsi="Open Sans" w:cs="Open Sans"/>
                <w:sz w:val="20"/>
                <w:szCs w:val="20"/>
              </w:rPr>
              <w:t xml:space="preserve"> if two or more independent studies in one species</w:t>
            </w:r>
            <w:r w:rsidR="003D52CE">
              <w:rPr>
                <w:rFonts w:ascii="Open Sans" w:hAnsi="Open Sans" w:cs="Open Sans"/>
                <w:sz w:val="20"/>
                <w:szCs w:val="20"/>
              </w:rPr>
              <w:t xml:space="preserve"> carried out at different times or in different laboratories</w:t>
            </w:r>
            <w:r w:rsidR="005C663D">
              <w:rPr>
                <w:rFonts w:ascii="Open Sans" w:hAnsi="Open Sans" w:cs="Open Sans"/>
                <w:sz w:val="20"/>
                <w:szCs w:val="20"/>
              </w:rPr>
              <w:t xml:space="preserve"> or under different protocols show evidence of tumors.</w:t>
            </w:r>
            <w:r w:rsidR="00CA4321">
              <w:rPr>
                <w:rFonts w:ascii="Open Sans" w:hAnsi="Open Sans" w:cs="Open Sans"/>
                <w:sz w:val="20"/>
                <w:szCs w:val="20"/>
              </w:rPr>
              <w:t xml:space="preserve"> The conclusions</w:t>
            </w:r>
            <w:r w:rsidR="00C23BEC">
              <w:rPr>
                <w:rFonts w:ascii="Open Sans" w:hAnsi="Open Sans" w:cs="Open Sans"/>
                <w:sz w:val="20"/>
                <w:szCs w:val="20"/>
              </w:rPr>
              <w:t xml:space="preserve"> of several epidemiolog</w:t>
            </w:r>
            <w:r w:rsidR="00F468EC">
              <w:rPr>
                <w:rFonts w:ascii="Open Sans" w:hAnsi="Open Sans" w:cs="Open Sans"/>
                <w:sz w:val="20"/>
                <w:szCs w:val="20"/>
              </w:rPr>
              <w:t>y studies on more than 20,000 TiO</w:t>
            </w:r>
            <w:r w:rsidR="00F468EC">
              <w:rPr>
                <w:rFonts w:ascii="Open Sans" w:hAnsi="Open Sans" w:cs="Open Sans"/>
                <w:sz w:val="20"/>
                <w:szCs w:val="20"/>
                <w:vertAlign w:val="subscript"/>
              </w:rPr>
              <w:t>2</w:t>
            </w:r>
            <w:r w:rsidR="00F468EC">
              <w:rPr>
                <w:rFonts w:ascii="Open Sans" w:hAnsi="Open Sans" w:cs="Open Sans"/>
                <w:sz w:val="20"/>
                <w:szCs w:val="20"/>
              </w:rPr>
              <w:t xml:space="preserve"> </w:t>
            </w:r>
            <w:r w:rsidR="00674A45">
              <w:rPr>
                <w:rFonts w:ascii="Open Sans" w:hAnsi="Open Sans" w:cs="Open Sans"/>
                <w:sz w:val="20"/>
                <w:szCs w:val="20"/>
              </w:rPr>
              <w:t>industry workers in Europe and USA did not suggest</w:t>
            </w:r>
            <w:r w:rsidR="00924850">
              <w:rPr>
                <w:rFonts w:ascii="Open Sans" w:hAnsi="Open Sans" w:cs="Open Sans"/>
                <w:sz w:val="20"/>
                <w:szCs w:val="20"/>
              </w:rPr>
              <w:t xml:space="preserve"> a carcinogenic effect on the human lung. Mortality form other chronic diseases</w:t>
            </w:r>
            <w:r w:rsidR="00987667">
              <w:rPr>
                <w:rFonts w:ascii="Open Sans" w:hAnsi="Open Sans" w:cs="Open Sans"/>
                <w:sz w:val="20"/>
                <w:szCs w:val="20"/>
              </w:rPr>
              <w:t>, including other respiratory diseases, was also not associated with exposure to TiO</w:t>
            </w:r>
            <w:r w:rsidR="00987667">
              <w:rPr>
                <w:rFonts w:ascii="Open Sans" w:hAnsi="Open Sans" w:cs="Open Sans"/>
                <w:sz w:val="20"/>
                <w:szCs w:val="20"/>
                <w:vertAlign w:val="subscript"/>
              </w:rPr>
              <w:t>2</w:t>
            </w:r>
            <w:r w:rsidR="00987667">
              <w:rPr>
                <w:rFonts w:ascii="Open Sans" w:hAnsi="Open Sans" w:cs="Open Sans"/>
                <w:sz w:val="20"/>
                <w:szCs w:val="20"/>
              </w:rPr>
              <w:t xml:space="preserve"> dust.</w:t>
            </w:r>
            <w:r w:rsidR="00702047">
              <w:rPr>
                <w:rFonts w:ascii="Open Sans" w:hAnsi="Open Sans" w:cs="Open Sans"/>
                <w:sz w:val="20"/>
                <w:szCs w:val="20"/>
              </w:rPr>
              <w:t xml:space="preserve"> </w:t>
            </w:r>
            <w:r w:rsidR="00702047" w:rsidRPr="00CB2A78">
              <w:rPr>
                <w:rFonts w:ascii="Open Sans" w:hAnsi="Open Sans" w:cs="Open Sans"/>
                <w:sz w:val="20"/>
                <w:szCs w:val="20"/>
              </w:rPr>
              <w:t>The whole of the information assessable provides no indication of a carcinogenic effect.</w:t>
            </w:r>
          </w:p>
          <w:p w14:paraId="24094144" w14:textId="0EE56FC1" w:rsidR="00345C59" w:rsidRDefault="00345C59" w:rsidP="00345C59">
            <w:pPr>
              <w:rPr>
                <w:rFonts w:ascii="Open Sans" w:hAnsi="Open Sans" w:cs="Open Sans"/>
                <w:sz w:val="20"/>
                <w:szCs w:val="20"/>
              </w:rPr>
            </w:pPr>
            <w:r>
              <w:rPr>
                <w:rFonts w:ascii="Open Sans" w:hAnsi="Open Sans" w:cs="Open Sans"/>
                <w:b/>
                <w:bCs/>
                <w:sz w:val="20"/>
                <w:szCs w:val="20"/>
              </w:rPr>
              <w:t xml:space="preserve">Mutagenicity: </w:t>
            </w:r>
            <w:r>
              <w:rPr>
                <w:rFonts w:ascii="Open Sans" w:hAnsi="Open Sans" w:cs="Open Sans"/>
                <w:sz w:val="20"/>
                <w:szCs w:val="20"/>
              </w:rPr>
              <w:t>No data available to indicate or any components present at greater than 0.1% are mutagenic or genotoxic.</w:t>
            </w:r>
          </w:p>
          <w:p w14:paraId="08F72F1C" w14:textId="3818B147" w:rsidR="00345C59" w:rsidRDefault="00345C59" w:rsidP="00345C59">
            <w:pPr>
              <w:rPr>
                <w:rFonts w:ascii="Open Sans" w:hAnsi="Open Sans" w:cs="Open Sans"/>
                <w:sz w:val="20"/>
                <w:szCs w:val="20"/>
              </w:rPr>
            </w:pPr>
            <w:r>
              <w:rPr>
                <w:rFonts w:ascii="Open Sans" w:hAnsi="Open Sans" w:cs="Open Sans"/>
                <w:b/>
                <w:bCs/>
                <w:sz w:val="20"/>
                <w:szCs w:val="20"/>
              </w:rPr>
              <w:t xml:space="preserve">Teratogenicity: </w:t>
            </w:r>
            <w:r>
              <w:rPr>
                <w:rFonts w:ascii="Open Sans" w:hAnsi="Open Sans" w:cs="Open Sans"/>
                <w:sz w:val="20"/>
                <w:szCs w:val="20"/>
              </w:rPr>
              <w:t>No known significant effects or critical hazards.</w:t>
            </w:r>
          </w:p>
          <w:p w14:paraId="2655C577" w14:textId="1F7F9CA6" w:rsidR="00345C59" w:rsidRDefault="00345C59" w:rsidP="00345C59">
            <w:pPr>
              <w:rPr>
                <w:rFonts w:ascii="Open Sans" w:hAnsi="Open Sans" w:cs="Open Sans"/>
                <w:sz w:val="20"/>
                <w:szCs w:val="20"/>
              </w:rPr>
            </w:pPr>
            <w:r>
              <w:rPr>
                <w:rFonts w:ascii="Open Sans" w:hAnsi="Open Sans" w:cs="Open Sans"/>
                <w:b/>
                <w:bCs/>
                <w:sz w:val="20"/>
                <w:szCs w:val="20"/>
              </w:rPr>
              <w:t xml:space="preserve">Developmental Effects: </w:t>
            </w:r>
            <w:r>
              <w:rPr>
                <w:rFonts w:ascii="Open Sans" w:hAnsi="Open Sans" w:cs="Open Sans"/>
                <w:sz w:val="20"/>
                <w:szCs w:val="20"/>
              </w:rPr>
              <w:t>This product is not expected to cause reproductive or developmental effects.</w:t>
            </w:r>
          </w:p>
          <w:p w14:paraId="4937DC40" w14:textId="036ED3CF" w:rsidR="00CB2A78" w:rsidRPr="00A92D4B" w:rsidRDefault="00345C59" w:rsidP="00B13BFB">
            <w:pPr>
              <w:rPr>
                <w:rFonts w:ascii="Open Sans" w:hAnsi="Open Sans" w:cs="Open Sans"/>
                <w:sz w:val="20"/>
                <w:szCs w:val="20"/>
              </w:rPr>
            </w:pPr>
            <w:r>
              <w:rPr>
                <w:rFonts w:ascii="Open Sans" w:hAnsi="Open Sans" w:cs="Open Sans"/>
                <w:b/>
                <w:bCs/>
                <w:sz w:val="20"/>
                <w:szCs w:val="20"/>
              </w:rPr>
              <w:t xml:space="preserve">Fertility Effects: </w:t>
            </w:r>
            <w:r>
              <w:rPr>
                <w:rFonts w:ascii="Open Sans" w:hAnsi="Open Sans" w:cs="Open Sans"/>
                <w:sz w:val="20"/>
                <w:szCs w:val="20"/>
              </w:rPr>
              <w:t>No known significant effects or critical hazards.</w:t>
            </w:r>
            <w:r w:rsidRPr="00E17C07">
              <w:rPr>
                <w:rFonts w:ascii="Open Sans" w:hAnsi="Open Sans" w:cs="Open Sans"/>
                <w:b/>
                <w:sz w:val="20"/>
                <w:szCs w:val="20"/>
              </w:rPr>
              <w:t xml:space="preserve"> </w:t>
            </w:r>
          </w:p>
        </w:tc>
      </w:tr>
      <w:tr w:rsidR="00345C59" w:rsidRPr="00FC7BD1" w14:paraId="23DFF2D7" w14:textId="77777777" w:rsidTr="00DF430D">
        <w:tc>
          <w:tcPr>
            <w:tcW w:w="9720" w:type="dxa"/>
            <w:gridSpan w:val="4"/>
            <w:shd w:val="clear" w:color="auto" w:fill="404040" w:themeFill="text1" w:themeFillTint="BF"/>
          </w:tcPr>
          <w:p w14:paraId="2686FE8B" w14:textId="538E2808" w:rsidR="00345C59" w:rsidRPr="00F817B3" w:rsidRDefault="00345C59" w:rsidP="00345C59">
            <w:pPr>
              <w:jc w:val="center"/>
              <w:rPr>
                <w:rFonts w:ascii="Open Sans" w:hAnsi="Open Sans" w:cs="Open Sans"/>
                <w:b/>
                <w:color w:val="F2F2F2" w:themeColor="background1" w:themeShade="F2"/>
              </w:rPr>
            </w:pPr>
            <w:r w:rsidRPr="00F817B3">
              <w:rPr>
                <w:rFonts w:ascii="Open Sans" w:hAnsi="Open Sans" w:cs="Open Sans"/>
                <w:b/>
                <w:color w:val="F2F2F2" w:themeColor="background1" w:themeShade="F2"/>
              </w:rPr>
              <w:lastRenderedPageBreak/>
              <w:t xml:space="preserve">Section 12: Ecological Information </w:t>
            </w:r>
          </w:p>
        </w:tc>
      </w:tr>
      <w:tr w:rsidR="00345C59" w:rsidRPr="00A92D4B" w14:paraId="7BFF9926" w14:textId="77777777" w:rsidTr="008E78C7">
        <w:trPr>
          <w:trHeight w:val="2870"/>
        </w:trPr>
        <w:tc>
          <w:tcPr>
            <w:tcW w:w="9720" w:type="dxa"/>
            <w:gridSpan w:val="4"/>
          </w:tcPr>
          <w:p w14:paraId="7E46C18D" w14:textId="77777777" w:rsidR="00345C59" w:rsidRDefault="00345C59" w:rsidP="00345C59">
            <w:pPr>
              <w:rPr>
                <w:rFonts w:ascii="Open Sans" w:hAnsi="Open Sans" w:cs="Open Sans"/>
                <w:sz w:val="20"/>
                <w:szCs w:val="20"/>
              </w:rPr>
            </w:pPr>
          </w:p>
          <w:p w14:paraId="33BD03B2" w14:textId="7AB6716F" w:rsidR="00345C59" w:rsidRDefault="00345C59" w:rsidP="00345C59">
            <w:pPr>
              <w:rPr>
                <w:rFonts w:ascii="Open Sans" w:hAnsi="Open Sans" w:cs="Open Sans"/>
                <w:b/>
                <w:sz w:val="20"/>
                <w:szCs w:val="20"/>
              </w:rPr>
            </w:pPr>
            <w:r w:rsidRPr="002431B5">
              <w:rPr>
                <w:rFonts w:ascii="Open Sans" w:hAnsi="Open Sans" w:cs="Open Sans"/>
                <w:b/>
                <w:sz w:val="20"/>
                <w:szCs w:val="20"/>
              </w:rPr>
              <w:t xml:space="preserve">Ecotoxicity: </w:t>
            </w:r>
          </w:p>
          <w:p w14:paraId="442ABA17" w14:textId="77777777" w:rsidR="00345C59" w:rsidRDefault="00345C59" w:rsidP="00345C59">
            <w:pPr>
              <w:rPr>
                <w:rFonts w:ascii="Open Sans" w:hAnsi="Open Sans" w:cs="Open Sans"/>
                <w:sz w:val="20"/>
                <w:szCs w:val="20"/>
              </w:rPr>
            </w:pPr>
          </w:p>
          <w:p w14:paraId="7B7C3FFF" w14:textId="15D76FD4" w:rsidR="00345C59" w:rsidRDefault="00345C59" w:rsidP="00345C59">
            <w:pPr>
              <w:rPr>
                <w:rFonts w:ascii="Open Sans" w:hAnsi="Open Sans" w:cs="Open Sans"/>
                <w:b/>
                <w:bCs/>
                <w:sz w:val="20"/>
                <w:szCs w:val="20"/>
                <w:u w:val="single"/>
              </w:rPr>
            </w:pPr>
            <w:r w:rsidRPr="00544E83">
              <w:rPr>
                <w:rFonts w:ascii="Open Sans" w:hAnsi="Open Sans" w:cs="Open Sans"/>
                <w:b/>
                <w:bCs/>
                <w:sz w:val="20"/>
                <w:szCs w:val="20"/>
                <w:u w:val="single"/>
              </w:rPr>
              <w:t>Aquatic Toxicity</w:t>
            </w:r>
            <w:r>
              <w:rPr>
                <w:rFonts w:ascii="Open Sans" w:hAnsi="Open Sans" w:cs="Open Sans"/>
                <w:b/>
                <w:bCs/>
                <w:sz w:val="20"/>
                <w:szCs w:val="20"/>
                <w:u w:val="single"/>
              </w:rPr>
              <w:t xml:space="preserve"> – Short Term</w:t>
            </w:r>
            <w:r w:rsidRPr="00544E83">
              <w:rPr>
                <w:rFonts w:ascii="Open Sans" w:hAnsi="Open Sans" w:cs="Open Sans"/>
                <w:b/>
                <w:bCs/>
                <w:sz w:val="20"/>
                <w:szCs w:val="20"/>
                <w:u w:val="single"/>
              </w:rPr>
              <w:t>:</w:t>
            </w:r>
          </w:p>
          <w:p w14:paraId="0AD672BA" w14:textId="7B501045" w:rsidR="00345C59" w:rsidRDefault="00345C59" w:rsidP="00345C59">
            <w:pPr>
              <w:rPr>
                <w:rFonts w:ascii="Open Sans" w:hAnsi="Open Sans" w:cs="Open Sans"/>
                <w:b/>
                <w:bCs/>
                <w:sz w:val="20"/>
                <w:szCs w:val="20"/>
              </w:rPr>
            </w:pPr>
            <w:r>
              <w:rPr>
                <w:rFonts w:ascii="Open Sans" w:hAnsi="Open Sans" w:cs="Open Sans"/>
                <w:b/>
                <w:bCs/>
                <w:sz w:val="20"/>
                <w:szCs w:val="20"/>
              </w:rPr>
              <w:t>CAS: 1309-37-1 Di-iron Trioxide (Iron Oxide Red) a.k.a. C.I. Pigment 101 (77491):</w:t>
            </w:r>
          </w:p>
          <w:p w14:paraId="67A06D38" w14:textId="77777777" w:rsidR="00EB77CC" w:rsidRDefault="00EB77CC" w:rsidP="00EB77CC">
            <w:pPr>
              <w:rPr>
                <w:rFonts w:ascii="Open Sans" w:hAnsi="Open Sans" w:cs="Open Sans"/>
                <w:b/>
                <w:bCs/>
                <w:sz w:val="20"/>
                <w:szCs w:val="20"/>
              </w:rPr>
            </w:pPr>
            <w:r>
              <w:rPr>
                <w:rFonts w:ascii="Open Sans" w:hAnsi="Open Sans" w:cs="Open Sans"/>
                <w:b/>
                <w:bCs/>
                <w:sz w:val="20"/>
                <w:szCs w:val="20"/>
              </w:rPr>
              <w:t xml:space="preserve">CAS: 1317-61-9 </w:t>
            </w:r>
            <w:proofErr w:type="spellStart"/>
            <w:r>
              <w:rPr>
                <w:rFonts w:ascii="Open Sans" w:hAnsi="Open Sans" w:cs="Open Sans"/>
                <w:b/>
                <w:bCs/>
                <w:sz w:val="20"/>
                <w:szCs w:val="20"/>
              </w:rPr>
              <w:t>Ferroso</w:t>
            </w:r>
            <w:proofErr w:type="spellEnd"/>
            <w:r>
              <w:rPr>
                <w:rFonts w:ascii="Open Sans" w:hAnsi="Open Sans" w:cs="Open Sans"/>
                <w:b/>
                <w:bCs/>
                <w:sz w:val="20"/>
                <w:szCs w:val="20"/>
              </w:rPr>
              <w:t>-ferric Oxide (Iron Oxide Black) a.k.a. C.I. Pigment Black 11 (77499):</w:t>
            </w:r>
          </w:p>
          <w:p w14:paraId="108AFCE0" w14:textId="77777777" w:rsidR="00EB77CC" w:rsidRDefault="00EB77CC" w:rsidP="00EB77CC">
            <w:pPr>
              <w:rPr>
                <w:rFonts w:ascii="Open Sans" w:hAnsi="Open Sans" w:cs="Open Sans"/>
                <w:b/>
                <w:sz w:val="20"/>
                <w:szCs w:val="20"/>
              </w:rPr>
            </w:pPr>
            <w:r>
              <w:rPr>
                <w:rFonts w:ascii="Open Sans" w:hAnsi="Open Sans" w:cs="Open Sans"/>
                <w:b/>
                <w:sz w:val="20"/>
                <w:szCs w:val="20"/>
              </w:rPr>
              <w:t>CAS: 51274-00-1 Iron Hydroxide Oxide (Iron Oxide Yellow) a.k.a. C.I. Pigment Yellow 42 (77492):</w:t>
            </w:r>
          </w:p>
          <w:p w14:paraId="498D2B04" w14:textId="74647C07" w:rsidR="00345C59" w:rsidRDefault="00345C59" w:rsidP="00345C59">
            <w:pPr>
              <w:rPr>
                <w:rFonts w:ascii="Open Sans" w:hAnsi="Open Sans" w:cs="Open Sans"/>
                <w:sz w:val="20"/>
                <w:szCs w:val="20"/>
              </w:rPr>
            </w:pPr>
            <w:r>
              <w:rPr>
                <w:rFonts w:ascii="Open Sans" w:hAnsi="Open Sans" w:cs="Open Sans"/>
                <w:sz w:val="20"/>
                <w:szCs w:val="20"/>
              </w:rPr>
              <w:t>EC</w:t>
            </w:r>
            <w:r>
              <w:rPr>
                <w:rFonts w:ascii="Open Sans" w:hAnsi="Open Sans" w:cs="Open Sans"/>
                <w:sz w:val="20"/>
                <w:szCs w:val="20"/>
                <w:vertAlign w:val="subscript"/>
              </w:rPr>
              <w:t xml:space="preserve">50 </w:t>
            </w:r>
            <w:r>
              <w:rPr>
                <w:rFonts w:ascii="Open Sans" w:hAnsi="Open Sans" w:cs="Open Sans"/>
                <w:sz w:val="20"/>
                <w:szCs w:val="20"/>
              </w:rPr>
              <w:t>/96 hr. (static)     &gt;5,000 mg/lit (Bacteria)</w:t>
            </w:r>
          </w:p>
          <w:p w14:paraId="13F9F060" w14:textId="002E1E2B" w:rsidR="00345C59" w:rsidRDefault="00345C59" w:rsidP="00345C59">
            <w:pPr>
              <w:rPr>
                <w:rFonts w:ascii="Open Sans" w:hAnsi="Open Sans" w:cs="Open Sans"/>
                <w:sz w:val="20"/>
                <w:szCs w:val="20"/>
              </w:rPr>
            </w:pPr>
            <w:r>
              <w:rPr>
                <w:rFonts w:ascii="Open Sans" w:hAnsi="Open Sans" w:cs="Open Sans"/>
                <w:sz w:val="20"/>
                <w:szCs w:val="20"/>
              </w:rPr>
              <w:t>EC</w:t>
            </w:r>
            <w:r>
              <w:rPr>
                <w:rFonts w:ascii="Open Sans" w:hAnsi="Open Sans" w:cs="Open Sans"/>
                <w:sz w:val="20"/>
                <w:szCs w:val="20"/>
                <w:vertAlign w:val="subscript"/>
              </w:rPr>
              <w:t xml:space="preserve">50 </w:t>
            </w:r>
            <w:r>
              <w:rPr>
                <w:rFonts w:ascii="Open Sans" w:hAnsi="Open Sans" w:cs="Open Sans"/>
                <w:sz w:val="20"/>
                <w:szCs w:val="20"/>
              </w:rPr>
              <w:t>/ 3 hr.  (static)      &gt;10,000 mg/lit (activated sludge) (ISO 8192)</w:t>
            </w:r>
          </w:p>
          <w:p w14:paraId="2A9732FA" w14:textId="77777777" w:rsidR="00345C59" w:rsidRDefault="00345C59" w:rsidP="00345C59">
            <w:pPr>
              <w:rPr>
                <w:rFonts w:ascii="Open Sans" w:hAnsi="Open Sans" w:cs="Open Sans"/>
                <w:sz w:val="20"/>
                <w:szCs w:val="20"/>
              </w:rPr>
            </w:pPr>
            <w:r>
              <w:rPr>
                <w:rFonts w:ascii="Open Sans" w:hAnsi="Open Sans" w:cs="Open Sans"/>
                <w:sz w:val="20"/>
                <w:szCs w:val="20"/>
              </w:rPr>
              <w:t>EC</w:t>
            </w:r>
            <w:r>
              <w:rPr>
                <w:rFonts w:ascii="Open Sans" w:hAnsi="Open Sans" w:cs="Open Sans"/>
                <w:sz w:val="20"/>
                <w:szCs w:val="20"/>
                <w:vertAlign w:val="subscript"/>
              </w:rPr>
              <w:t>50</w:t>
            </w:r>
            <w:r>
              <w:rPr>
                <w:rFonts w:ascii="Open Sans" w:hAnsi="Open Sans" w:cs="Open Sans"/>
                <w:sz w:val="20"/>
                <w:szCs w:val="20"/>
              </w:rPr>
              <w:t xml:space="preserve"> /48 hr. (static)     &gt;100 mg/lit (Daphnia magna) (OECD 202)</w:t>
            </w:r>
          </w:p>
          <w:p w14:paraId="73E5C58B" w14:textId="468ADF01" w:rsidR="00345C59" w:rsidRDefault="00345C59" w:rsidP="00345C59">
            <w:pPr>
              <w:rPr>
                <w:rFonts w:ascii="Open Sans" w:hAnsi="Open Sans" w:cs="Open Sans"/>
                <w:sz w:val="20"/>
                <w:szCs w:val="20"/>
              </w:rPr>
            </w:pPr>
            <w:r>
              <w:rPr>
                <w:rFonts w:ascii="Open Sans" w:hAnsi="Open Sans" w:cs="Open Sans"/>
                <w:sz w:val="20"/>
                <w:szCs w:val="20"/>
              </w:rPr>
              <w:t>LC</w:t>
            </w:r>
            <w:r>
              <w:rPr>
                <w:rFonts w:ascii="Open Sans" w:hAnsi="Open Sans" w:cs="Open Sans"/>
                <w:sz w:val="20"/>
                <w:szCs w:val="20"/>
                <w:vertAlign w:val="subscript"/>
              </w:rPr>
              <w:t>50</w:t>
            </w:r>
            <w:r>
              <w:rPr>
                <w:rFonts w:ascii="Open Sans" w:hAnsi="Open Sans" w:cs="Open Sans"/>
                <w:sz w:val="20"/>
                <w:szCs w:val="20"/>
              </w:rPr>
              <w:t xml:space="preserve"> /96 hr. (static)     &gt;</w:t>
            </w:r>
            <w:r w:rsidR="00EB77CC">
              <w:rPr>
                <w:rFonts w:ascii="Open Sans" w:hAnsi="Open Sans" w:cs="Open Sans"/>
                <w:sz w:val="20"/>
                <w:szCs w:val="20"/>
              </w:rPr>
              <w:t>1</w:t>
            </w:r>
            <w:r>
              <w:rPr>
                <w:rFonts w:ascii="Open Sans" w:hAnsi="Open Sans" w:cs="Open Sans"/>
                <w:sz w:val="20"/>
                <w:szCs w:val="20"/>
              </w:rPr>
              <w:t>0,000 mg/lit (Fish)</w:t>
            </w:r>
            <w:r w:rsidR="00EB77CC">
              <w:rPr>
                <w:rFonts w:ascii="Open Sans" w:hAnsi="Open Sans" w:cs="Open Sans"/>
                <w:sz w:val="20"/>
                <w:szCs w:val="20"/>
              </w:rPr>
              <w:t xml:space="preserve"> (OECD 209)</w:t>
            </w:r>
          </w:p>
          <w:p w14:paraId="04B25834" w14:textId="77777777" w:rsidR="003628A4" w:rsidRDefault="003628A4" w:rsidP="003628A4">
            <w:pPr>
              <w:rPr>
                <w:rFonts w:ascii="Open Sans" w:hAnsi="Open Sans" w:cs="Open Sans"/>
                <w:b/>
                <w:sz w:val="20"/>
                <w:szCs w:val="20"/>
              </w:rPr>
            </w:pPr>
            <w:r>
              <w:rPr>
                <w:rFonts w:ascii="Open Sans" w:hAnsi="Open Sans" w:cs="Open Sans"/>
                <w:b/>
                <w:sz w:val="20"/>
                <w:szCs w:val="20"/>
              </w:rPr>
              <w:t>CAS: 13463-67-7 Titanium Dioxide:</w:t>
            </w:r>
          </w:p>
          <w:p w14:paraId="48EE72EB" w14:textId="77777777" w:rsidR="003628A4" w:rsidRDefault="003628A4" w:rsidP="003628A4">
            <w:pPr>
              <w:rPr>
                <w:rFonts w:ascii="Open Sans" w:hAnsi="Open Sans" w:cs="Open Sans"/>
                <w:sz w:val="20"/>
                <w:szCs w:val="20"/>
              </w:rPr>
            </w:pPr>
            <w:r>
              <w:rPr>
                <w:rFonts w:ascii="Open Sans" w:hAnsi="Open Sans" w:cs="Open Sans"/>
                <w:sz w:val="20"/>
                <w:szCs w:val="20"/>
              </w:rPr>
              <w:t>EC</w:t>
            </w:r>
            <w:r>
              <w:rPr>
                <w:rFonts w:ascii="Open Sans" w:hAnsi="Open Sans" w:cs="Open Sans"/>
                <w:sz w:val="20"/>
                <w:szCs w:val="20"/>
                <w:vertAlign w:val="subscript"/>
              </w:rPr>
              <w:t xml:space="preserve">50 </w:t>
            </w:r>
            <w:r>
              <w:rPr>
                <w:rFonts w:ascii="Open Sans" w:hAnsi="Open Sans" w:cs="Open Sans"/>
                <w:sz w:val="20"/>
                <w:szCs w:val="20"/>
              </w:rPr>
              <w:t>/96 hr. (static)     &gt;5,000 mg/lit (Bacteria)</w:t>
            </w:r>
          </w:p>
          <w:p w14:paraId="7EBB8BC4" w14:textId="77777777" w:rsidR="003628A4" w:rsidRDefault="003628A4" w:rsidP="003628A4">
            <w:pPr>
              <w:rPr>
                <w:rFonts w:ascii="Open Sans" w:hAnsi="Open Sans" w:cs="Open Sans"/>
                <w:sz w:val="20"/>
                <w:szCs w:val="20"/>
              </w:rPr>
            </w:pPr>
            <w:r>
              <w:rPr>
                <w:rFonts w:ascii="Open Sans" w:hAnsi="Open Sans" w:cs="Open Sans"/>
                <w:sz w:val="20"/>
                <w:szCs w:val="20"/>
              </w:rPr>
              <w:t>EC</w:t>
            </w:r>
            <w:r>
              <w:rPr>
                <w:rFonts w:ascii="Open Sans" w:hAnsi="Open Sans" w:cs="Open Sans"/>
                <w:sz w:val="20"/>
                <w:szCs w:val="20"/>
                <w:vertAlign w:val="subscript"/>
              </w:rPr>
              <w:t xml:space="preserve">50 </w:t>
            </w:r>
            <w:r>
              <w:rPr>
                <w:rFonts w:ascii="Open Sans" w:hAnsi="Open Sans" w:cs="Open Sans"/>
                <w:sz w:val="20"/>
                <w:szCs w:val="20"/>
              </w:rPr>
              <w:t>/ 3 hr.  (static)      &gt;1,000 mg/lit (Activated Sludge) (OECD 209)</w:t>
            </w:r>
          </w:p>
          <w:p w14:paraId="7BEDDBB4" w14:textId="77777777" w:rsidR="003628A4" w:rsidRDefault="003628A4" w:rsidP="003628A4">
            <w:pPr>
              <w:rPr>
                <w:rFonts w:ascii="Open Sans" w:hAnsi="Open Sans" w:cs="Open Sans"/>
                <w:sz w:val="20"/>
                <w:szCs w:val="20"/>
              </w:rPr>
            </w:pPr>
            <w:r>
              <w:rPr>
                <w:rFonts w:ascii="Open Sans" w:hAnsi="Open Sans" w:cs="Open Sans"/>
                <w:sz w:val="20"/>
                <w:szCs w:val="20"/>
              </w:rPr>
              <w:t>EC</w:t>
            </w:r>
            <w:r>
              <w:rPr>
                <w:rFonts w:ascii="Open Sans" w:hAnsi="Open Sans" w:cs="Open Sans"/>
                <w:sz w:val="20"/>
                <w:szCs w:val="20"/>
                <w:vertAlign w:val="subscript"/>
              </w:rPr>
              <w:t>50</w:t>
            </w:r>
            <w:r>
              <w:rPr>
                <w:rFonts w:ascii="Open Sans" w:hAnsi="Open Sans" w:cs="Open Sans"/>
                <w:sz w:val="20"/>
                <w:szCs w:val="20"/>
              </w:rPr>
              <w:t xml:space="preserve"> /48 hr. (static)     &gt;100 mg/lit (Daphnia magna) (OECD 202)</w:t>
            </w:r>
          </w:p>
          <w:p w14:paraId="6F12922E" w14:textId="77777777" w:rsidR="003628A4" w:rsidRDefault="003628A4" w:rsidP="003628A4">
            <w:pPr>
              <w:rPr>
                <w:rFonts w:ascii="Open Sans" w:hAnsi="Open Sans" w:cs="Open Sans"/>
                <w:sz w:val="20"/>
                <w:szCs w:val="20"/>
              </w:rPr>
            </w:pPr>
            <w:r>
              <w:rPr>
                <w:rFonts w:ascii="Open Sans" w:hAnsi="Open Sans" w:cs="Open Sans"/>
                <w:sz w:val="20"/>
                <w:szCs w:val="20"/>
              </w:rPr>
              <w:t>LC</w:t>
            </w:r>
            <w:r>
              <w:rPr>
                <w:rFonts w:ascii="Open Sans" w:hAnsi="Open Sans" w:cs="Open Sans"/>
                <w:sz w:val="20"/>
                <w:szCs w:val="20"/>
                <w:vertAlign w:val="subscript"/>
              </w:rPr>
              <w:t>50</w:t>
            </w:r>
            <w:r>
              <w:rPr>
                <w:rFonts w:ascii="Open Sans" w:hAnsi="Open Sans" w:cs="Open Sans"/>
                <w:sz w:val="20"/>
                <w:szCs w:val="20"/>
              </w:rPr>
              <w:t>/96 hr. (static)     &gt;10,000 mg/lit (Fish) (OECD 203)</w:t>
            </w:r>
          </w:p>
          <w:p w14:paraId="367EF06A" w14:textId="77777777" w:rsidR="003628A4" w:rsidRDefault="003628A4" w:rsidP="003628A4">
            <w:pPr>
              <w:rPr>
                <w:rFonts w:ascii="Open Sans" w:hAnsi="Open Sans" w:cs="Open Sans"/>
                <w:sz w:val="20"/>
                <w:szCs w:val="20"/>
              </w:rPr>
            </w:pPr>
            <w:r>
              <w:rPr>
                <w:rFonts w:ascii="Open Sans" w:hAnsi="Open Sans" w:cs="Open Sans"/>
                <w:sz w:val="20"/>
                <w:szCs w:val="20"/>
              </w:rPr>
              <w:t>NOEC/96 hr. (static)  &gt;1,000 mg/lit (Fish) (EPA-540/9-85-006)</w:t>
            </w:r>
          </w:p>
          <w:p w14:paraId="3ED9D62B" w14:textId="77777777" w:rsidR="003628A4" w:rsidRDefault="003628A4" w:rsidP="003628A4">
            <w:pPr>
              <w:rPr>
                <w:rFonts w:ascii="Open Sans" w:hAnsi="Open Sans" w:cs="Open Sans"/>
                <w:sz w:val="20"/>
                <w:szCs w:val="20"/>
              </w:rPr>
            </w:pPr>
            <w:r>
              <w:rPr>
                <w:rFonts w:ascii="Open Sans" w:hAnsi="Open Sans" w:cs="Open Sans"/>
                <w:sz w:val="20"/>
                <w:szCs w:val="20"/>
              </w:rPr>
              <w:t>EC</w:t>
            </w:r>
            <w:r>
              <w:rPr>
                <w:rFonts w:ascii="Open Sans" w:hAnsi="Open Sans" w:cs="Open Sans"/>
                <w:sz w:val="20"/>
                <w:szCs w:val="20"/>
                <w:vertAlign w:val="subscript"/>
              </w:rPr>
              <w:t>10</w:t>
            </w:r>
            <w:r>
              <w:rPr>
                <w:rFonts w:ascii="Open Sans" w:hAnsi="Open Sans" w:cs="Open Sans"/>
                <w:sz w:val="20"/>
                <w:szCs w:val="20"/>
              </w:rPr>
              <w:t>/72 hr. (static)       12.7 mg/lit (Algae) (EPA-600/9-78-018)</w:t>
            </w:r>
          </w:p>
          <w:p w14:paraId="45FA0A49" w14:textId="77777777" w:rsidR="003628A4" w:rsidRDefault="003628A4" w:rsidP="003628A4">
            <w:pPr>
              <w:rPr>
                <w:rFonts w:ascii="Open Sans" w:hAnsi="Open Sans" w:cs="Open Sans"/>
                <w:b/>
                <w:bCs/>
                <w:sz w:val="20"/>
                <w:szCs w:val="20"/>
              </w:rPr>
            </w:pPr>
            <w:r>
              <w:rPr>
                <w:rFonts w:ascii="Open Sans" w:hAnsi="Open Sans" w:cs="Open Sans"/>
                <w:sz w:val="20"/>
                <w:szCs w:val="20"/>
              </w:rPr>
              <w:t>EC</w:t>
            </w:r>
            <w:r>
              <w:rPr>
                <w:rFonts w:ascii="Open Sans" w:hAnsi="Open Sans" w:cs="Open Sans"/>
                <w:sz w:val="20"/>
                <w:szCs w:val="20"/>
                <w:vertAlign w:val="subscript"/>
              </w:rPr>
              <w:t>50</w:t>
            </w:r>
            <w:r>
              <w:rPr>
                <w:rFonts w:ascii="Open Sans" w:hAnsi="Open Sans" w:cs="Open Sans"/>
                <w:sz w:val="20"/>
                <w:szCs w:val="20"/>
              </w:rPr>
              <w:t>/72 hr. (static)     &gt;10,000 mg/lit (Algae) (ISO 10253)</w:t>
            </w:r>
          </w:p>
          <w:p w14:paraId="1DEDC32C" w14:textId="77777777" w:rsidR="003628A4" w:rsidRDefault="003628A4" w:rsidP="003628A4">
            <w:pPr>
              <w:rPr>
                <w:rFonts w:ascii="Open Sans" w:hAnsi="Open Sans" w:cs="Open Sans"/>
                <w:b/>
                <w:sz w:val="20"/>
                <w:szCs w:val="20"/>
                <w:u w:val="single"/>
              </w:rPr>
            </w:pPr>
          </w:p>
          <w:p w14:paraId="45651F17" w14:textId="77777777" w:rsidR="003628A4" w:rsidRDefault="003628A4" w:rsidP="003628A4">
            <w:pPr>
              <w:rPr>
                <w:rFonts w:ascii="Open Sans" w:hAnsi="Open Sans" w:cs="Open Sans"/>
                <w:b/>
                <w:sz w:val="20"/>
                <w:szCs w:val="20"/>
                <w:u w:val="single"/>
              </w:rPr>
            </w:pPr>
            <w:r>
              <w:rPr>
                <w:rFonts w:ascii="Open Sans" w:hAnsi="Open Sans" w:cs="Open Sans"/>
                <w:b/>
                <w:sz w:val="20"/>
                <w:szCs w:val="20"/>
                <w:u w:val="single"/>
              </w:rPr>
              <w:t>Sediment Toxicity:</w:t>
            </w:r>
          </w:p>
          <w:p w14:paraId="5366805C" w14:textId="77777777" w:rsidR="003628A4" w:rsidRDefault="003628A4" w:rsidP="003628A4">
            <w:pPr>
              <w:rPr>
                <w:rFonts w:ascii="Open Sans" w:hAnsi="Open Sans" w:cs="Open Sans"/>
                <w:b/>
                <w:sz w:val="20"/>
                <w:szCs w:val="20"/>
              </w:rPr>
            </w:pPr>
            <w:r>
              <w:rPr>
                <w:rFonts w:ascii="Open Sans" w:hAnsi="Open Sans" w:cs="Open Sans"/>
                <w:b/>
                <w:sz w:val="20"/>
                <w:szCs w:val="20"/>
              </w:rPr>
              <w:t>CAS: 13463-67-7 Titanium Dioxide:</w:t>
            </w:r>
          </w:p>
          <w:p w14:paraId="1E571C72" w14:textId="77777777" w:rsidR="003628A4" w:rsidRDefault="003628A4" w:rsidP="003628A4">
            <w:pPr>
              <w:rPr>
                <w:rFonts w:ascii="Open Sans" w:hAnsi="Open Sans" w:cs="Open Sans"/>
                <w:bCs/>
                <w:sz w:val="20"/>
                <w:szCs w:val="20"/>
              </w:rPr>
            </w:pPr>
            <w:r>
              <w:rPr>
                <w:rFonts w:ascii="Open Sans" w:hAnsi="Open Sans" w:cs="Open Sans"/>
                <w:bCs/>
                <w:sz w:val="20"/>
                <w:szCs w:val="20"/>
              </w:rPr>
              <w:t>NOEC/56 d.   &gt;100,000 mg/kg sediment d (</w:t>
            </w:r>
            <w:proofErr w:type="spellStart"/>
            <w:r>
              <w:rPr>
                <w:rFonts w:ascii="Open Sans" w:hAnsi="Open Sans" w:cs="Open Sans"/>
                <w:bCs/>
                <w:sz w:val="20"/>
                <w:szCs w:val="20"/>
              </w:rPr>
              <w:t>Hyalella</w:t>
            </w:r>
            <w:proofErr w:type="spellEnd"/>
            <w:r>
              <w:rPr>
                <w:rFonts w:ascii="Open Sans" w:hAnsi="Open Sans" w:cs="Open Sans"/>
                <w:bCs/>
                <w:sz w:val="20"/>
                <w:szCs w:val="20"/>
              </w:rPr>
              <w:t xml:space="preserve"> </w:t>
            </w:r>
            <w:proofErr w:type="spellStart"/>
            <w:r>
              <w:rPr>
                <w:rFonts w:ascii="Open Sans" w:hAnsi="Open Sans" w:cs="Open Sans"/>
                <w:bCs/>
                <w:sz w:val="20"/>
                <w:szCs w:val="20"/>
              </w:rPr>
              <w:t>azteca</w:t>
            </w:r>
            <w:proofErr w:type="spellEnd"/>
            <w:r>
              <w:rPr>
                <w:rFonts w:ascii="Open Sans" w:hAnsi="Open Sans" w:cs="Open Sans"/>
                <w:bCs/>
                <w:sz w:val="20"/>
                <w:szCs w:val="20"/>
              </w:rPr>
              <w:t>) (ASTM E1706)</w:t>
            </w:r>
          </w:p>
          <w:p w14:paraId="0EEAFEC9" w14:textId="77777777" w:rsidR="003628A4" w:rsidRPr="00C21CCA" w:rsidRDefault="003628A4" w:rsidP="003628A4">
            <w:pPr>
              <w:rPr>
                <w:rFonts w:ascii="Open Sans" w:hAnsi="Open Sans" w:cs="Open Sans"/>
                <w:bCs/>
                <w:sz w:val="20"/>
                <w:szCs w:val="20"/>
              </w:rPr>
            </w:pPr>
          </w:p>
          <w:p w14:paraId="683D0F6D" w14:textId="77777777" w:rsidR="003628A4" w:rsidRDefault="003628A4" w:rsidP="003628A4">
            <w:pPr>
              <w:rPr>
                <w:rFonts w:ascii="Open Sans" w:hAnsi="Open Sans" w:cs="Open Sans"/>
                <w:b/>
                <w:sz w:val="20"/>
                <w:szCs w:val="20"/>
                <w:u w:val="single"/>
              </w:rPr>
            </w:pPr>
            <w:r>
              <w:rPr>
                <w:rFonts w:ascii="Open Sans" w:hAnsi="Open Sans" w:cs="Open Sans"/>
                <w:b/>
                <w:sz w:val="20"/>
                <w:szCs w:val="20"/>
                <w:u w:val="single"/>
              </w:rPr>
              <w:t>Toxicity to Terrestrial Plants:</w:t>
            </w:r>
          </w:p>
          <w:p w14:paraId="0985C176" w14:textId="77777777" w:rsidR="003628A4" w:rsidRDefault="003628A4" w:rsidP="003628A4">
            <w:pPr>
              <w:rPr>
                <w:rFonts w:ascii="Open Sans" w:hAnsi="Open Sans" w:cs="Open Sans"/>
                <w:b/>
                <w:sz w:val="20"/>
                <w:szCs w:val="20"/>
              </w:rPr>
            </w:pPr>
            <w:r>
              <w:rPr>
                <w:rFonts w:ascii="Open Sans" w:hAnsi="Open Sans" w:cs="Open Sans"/>
                <w:b/>
                <w:sz w:val="20"/>
                <w:szCs w:val="20"/>
              </w:rPr>
              <w:t>CAS: 13463-67-7 Titanium Dioxide:</w:t>
            </w:r>
          </w:p>
          <w:p w14:paraId="6B5B7ED1" w14:textId="77777777" w:rsidR="003628A4" w:rsidRDefault="003628A4" w:rsidP="003628A4">
            <w:pPr>
              <w:rPr>
                <w:rFonts w:ascii="Open Sans" w:hAnsi="Open Sans" w:cs="Open Sans"/>
                <w:bCs/>
                <w:sz w:val="20"/>
                <w:szCs w:val="20"/>
              </w:rPr>
            </w:pPr>
            <w:r>
              <w:rPr>
                <w:rFonts w:ascii="Open Sans" w:hAnsi="Open Sans" w:cs="Open Sans"/>
                <w:bCs/>
                <w:sz w:val="20"/>
                <w:szCs w:val="20"/>
              </w:rPr>
              <w:t xml:space="preserve">NOEC/21 d.   &gt;100,000 mg/kg soil </w:t>
            </w:r>
            <w:proofErr w:type="spellStart"/>
            <w:r>
              <w:rPr>
                <w:rFonts w:ascii="Open Sans" w:hAnsi="Open Sans" w:cs="Open Sans"/>
                <w:bCs/>
                <w:sz w:val="20"/>
                <w:szCs w:val="20"/>
              </w:rPr>
              <w:t>dw</w:t>
            </w:r>
            <w:proofErr w:type="spellEnd"/>
            <w:r>
              <w:rPr>
                <w:rFonts w:ascii="Open Sans" w:hAnsi="Open Sans" w:cs="Open Sans"/>
                <w:bCs/>
                <w:sz w:val="20"/>
                <w:szCs w:val="20"/>
              </w:rPr>
              <w:t xml:space="preserve"> (</w:t>
            </w:r>
            <w:proofErr w:type="spellStart"/>
            <w:r>
              <w:rPr>
                <w:rFonts w:ascii="Open Sans" w:hAnsi="Open Sans" w:cs="Open Sans"/>
                <w:bCs/>
                <w:sz w:val="20"/>
                <w:szCs w:val="20"/>
              </w:rPr>
              <w:t>Dycotiledonae</w:t>
            </w:r>
            <w:proofErr w:type="spellEnd"/>
            <w:r>
              <w:rPr>
                <w:rFonts w:ascii="Open Sans" w:hAnsi="Open Sans" w:cs="Open Sans"/>
                <w:bCs/>
                <w:sz w:val="20"/>
                <w:szCs w:val="20"/>
              </w:rPr>
              <w:t>) (ISO 11269-2)</w:t>
            </w:r>
          </w:p>
          <w:p w14:paraId="301D058C" w14:textId="77777777" w:rsidR="003628A4" w:rsidRDefault="003628A4" w:rsidP="003628A4">
            <w:pPr>
              <w:rPr>
                <w:rFonts w:ascii="Open Sans" w:hAnsi="Open Sans" w:cs="Open Sans"/>
                <w:bCs/>
                <w:sz w:val="20"/>
                <w:szCs w:val="20"/>
              </w:rPr>
            </w:pPr>
            <w:r>
              <w:rPr>
                <w:rFonts w:ascii="Open Sans" w:hAnsi="Open Sans" w:cs="Open Sans"/>
                <w:bCs/>
                <w:sz w:val="20"/>
                <w:szCs w:val="20"/>
              </w:rPr>
              <w:t xml:space="preserve">                        &gt;100,000 mg/kg soil </w:t>
            </w:r>
            <w:proofErr w:type="spellStart"/>
            <w:r>
              <w:rPr>
                <w:rFonts w:ascii="Open Sans" w:hAnsi="Open Sans" w:cs="Open Sans"/>
                <w:bCs/>
                <w:sz w:val="20"/>
                <w:szCs w:val="20"/>
              </w:rPr>
              <w:t>dw</w:t>
            </w:r>
            <w:proofErr w:type="spellEnd"/>
            <w:r>
              <w:rPr>
                <w:rFonts w:ascii="Open Sans" w:hAnsi="Open Sans" w:cs="Open Sans"/>
                <w:bCs/>
                <w:sz w:val="20"/>
                <w:szCs w:val="20"/>
              </w:rPr>
              <w:t xml:space="preserve"> (</w:t>
            </w:r>
            <w:proofErr w:type="spellStart"/>
            <w:r>
              <w:rPr>
                <w:rFonts w:ascii="Open Sans" w:hAnsi="Open Sans" w:cs="Open Sans"/>
                <w:bCs/>
                <w:sz w:val="20"/>
                <w:szCs w:val="20"/>
              </w:rPr>
              <w:t>Monocotyledonae</w:t>
            </w:r>
            <w:proofErr w:type="spellEnd"/>
            <w:r>
              <w:rPr>
                <w:rFonts w:ascii="Open Sans" w:hAnsi="Open Sans" w:cs="Open Sans"/>
                <w:bCs/>
                <w:sz w:val="20"/>
                <w:szCs w:val="20"/>
              </w:rPr>
              <w:t>) (ISO 11269-2)</w:t>
            </w:r>
          </w:p>
          <w:p w14:paraId="646A9BCE" w14:textId="77777777" w:rsidR="003628A4" w:rsidRPr="00F34099" w:rsidRDefault="003628A4" w:rsidP="003628A4">
            <w:pPr>
              <w:rPr>
                <w:rFonts w:ascii="Open Sans" w:hAnsi="Open Sans" w:cs="Open Sans"/>
                <w:bCs/>
                <w:sz w:val="20"/>
                <w:szCs w:val="20"/>
              </w:rPr>
            </w:pPr>
          </w:p>
          <w:p w14:paraId="68E826C5" w14:textId="77777777" w:rsidR="003628A4" w:rsidRDefault="003628A4" w:rsidP="003628A4">
            <w:pPr>
              <w:rPr>
                <w:rFonts w:ascii="Open Sans" w:hAnsi="Open Sans" w:cs="Open Sans"/>
                <w:b/>
                <w:sz w:val="20"/>
                <w:szCs w:val="20"/>
                <w:u w:val="single"/>
              </w:rPr>
            </w:pPr>
            <w:r>
              <w:rPr>
                <w:rFonts w:ascii="Open Sans" w:hAnsi="Open Sans" w:cs="Open Sans"/>
                <w:b/>
                <w:sz w:val="20"/>
                <w:szCs w:val="20"/>
                <w:u w:val="single"/>
              </w:rPr>
              <w:t>Toxicity to Terrestrial Arthropods:</w:t>
            </w:r>
          </w:p>
          <w:p w14:paraId="2D2433DA" w14:textId="77777777" w:rsidR="003628A4" w:rsidRDefault="003628A4" w:rsidP="003628A4">
            <w:pPr>
              <w:rPr>
                <w:rFonts w:ascii="Open Sans" w:hAnsi="Open Sans" w:cs="Open Sans"/>
                <w:b/>
                <w:sz w:val="20"/>
                <w:szCs w:val="20"/>
              </w:rPr>
            </w:pPr>
            <w:r>
              <w:rPr>
                <w:rFonts w:ascii="Open Sans" w:hAnsi="Open Sans" w:cs="Open Sans"/>
                <w:b/>
                <w:sz w:val="20"/>
                <w:szCs w:val="20"/>
              </w:rPr>
              <w:t>CAS: 13463-67-7 Titanium Dioxide:</w:t>
            </w:r>
          </w:p>
          <w:p w14:paraId="60E5F554" w14:textId="77777777" w:rsidR="003628A4" w:rsidRDefault="003628A4" w:rsidP="003628A4">
            <w:pPr>
              <w:rPr>
                <w:rFonts w:ascii="Open Sans" w:hAnsi="Open Sans" w:cs="Open Sans"/>
                <w:bCs/>
                <w:sz w:val="20"/>
                <w:szCs w:val="20"/>
              </w:rPr>
            </w:pPr>
            <w:r>
              <w:rPr>
                <w:rFonts w:ascii="Open Sans" w:hAnsi="Open Sans" w:cs="Open Sans"/>
                <w:bCs/>
                <w:sz w:val="20"/>
                <w:szCs w:val="20"/>
              </w:rPr>
              <w:t>NOEC   &gt;3,000 mg/kg diet (Crustacea)</w:t>
            </w:r>
          </w:p>
          <w:p w14:paraId="24A52C8C" w14:textId="54465514" w:rsidR="00392800" w:rsidRDefault="003628A4" w:rsidP="003628A4">
            <w:pPr>
              <w:rPr>
                <w:rFonts w:ascii="Open Sans" w:hAnsi="Open Sans" w:cs="Open Sans"/>
                <w:b/>
                <w:sz w:val="20"/>
                <w:szCs w:val="20"/>
                <w:u w:val="single"/>
              </w:rPr>
            </w:pPr>
            <w:r>
              <w:rPr>
                <w:rFonts w:ascii="Open Sans" w:hAnsi="Open Sans" w:cs="Open Sans"/>
                <w:bCs/>
                <w:sz w:val="20"/>
                <w:szCs w:val="20"/>
              </w:rPr>
              <w:t xml:space="preserve">             &gt;1,000 mg/kg diet (</w:t>
            </w:r>
            <w:proofErr w:type="spellStart"/>
            <w:r>
              <w:rPr>
                <w:rFonts w:ascii="Open Sans" w:hAnsi="Open Sans" w:cs="Open Sans"/>
                <w:bCs/>
                <w:sz w:val="20"/>
                <w:szCs w:val="20"/>
              </w:rPr>
              <w:t>Folsomia</w:t>
            </w:r>
            <w:proofErr w:type="spellEnd"/>
            <w:r>
              <w:rPr>
                <w:rFonts w:ascii="Open Sans" w:hAnsi="Open Sans" w:cs="Open Sans"/>
                <w:bCs/>
                <w:sz w:val="20"/>
                <w:szCs w:val="20"/>
              </w:rPr>
              <w:t xml:space="preserve"> candida) (ISO 11267)</w:t>
            </w:r>
          </w:p>
          <w:p w14:paraId="02526B8A" w14:textId="77777777" w:rsidR="00392800" w:rsidRDefault="00392800" w:rsidP="003628A4">
            <w:pPr>
              <w:rPr>
                <w:rFonts w:ascii="Open Sans" w:hAnsi="Open Sans" w:cs="Open Sans"/>
                <w:b/>
                <w:sz w:val="20"/>
                <w:szCs w:val="20"/>
                <w:u w:val="single"/>
              </w:rPr>
            </w:pPr>
          </w:p>
          <w:p w14:paraId="642A927C" w14:textId="6FAAB0ED" w:rsidR="003628A4" w:rsidRDefault="003628A4" w:rsidP="003628A4">
            <w:pPr>
              <w:rPr>
                <w:rFonts w:ascii="Open Sans" w:hAnsi="Open Sans" w:cs="Open Sans"/>
                <w:b/>
                <w:sz w:val="20"/>
                <w:szCs w:val="20"/>
                <w:u w:val="single"/>
              </w:rPr>
            </w:pPr>
            <w:r>
              <w:rPr>
                <w:rFonts w:ascii="Open Sans" w:hAnsi="Open Sans" w:cs="Open Sans"/>
                <w:b/>
                <w:sz w:val="20"/>
                <w:szCs w:val="20"/>
                <w:u w:val="single"/>
              </w:rPr>
              <w:t>Toxicity to Soil Microorganisms:</w:t>
            </w:r>
          </w:p>
          <w:p w14:paraId="504297FB" w14:textId="77777777" w:rsidR="003628A4" w:rsidRDefault="003628A4" w:rsidP="003628A4">
            <w:pPr>
              <w:rPr>
                <w:rFonts w:ascii="Open Sans" w:hAnsi="Open Sans" w:cs="Open Sans"/>
                <w:b/>
                <w:sz w:val="20"/>
                <w:szCs w:val="20"/>
              </w:rPr>
            </w:pPr>
            <w:r>
              <w:rPr>
                <w:rFonts w:ascii="Open Sans" w:hAnsi="Open Sans" w:cs="Open Sans"/>
                <w:b/>
                <w:sz w:val="20"/>
                <w:szCs w:val="20"/>
              </w:rPr>
              <w:t>CAS: 13463-67-7 Titanium Dioxide:</w:t>
            </w:r>
          </w:p>
          <w:p w14:paraId="25CD5878" w14:textId="77777777" w:rsidR="003628A4" w:rsidRDefault="003628A4" w:rsidP="003628A4">
            <w:pPr>
              <w:rPr>
                <w:rFonts w:ascii="Open Sans" w:hAnsi="Open Sans" w:cs="Open Sans"/>
                <w:bCs/>
                <w:sz w:val="20"/>
                <w:szCs w:val="20"/>
              </w:rPr>
            </w:pPr>
            <w:r>
              <w:rPr>
                <w:rFonts w:ascii="Open Sans" w:hAnsi="Open Sans" w:cs="Open Sans"/>
                <w:bCs/>
                <w:sz w:val="20"/>
                <w:szCs w:val="20"/>
              </w:rPr>
              <w:t xml:space="preserve">NOEC/56 d.   &gt;100,000 mg/kg soil </w:t>
            </w:r>
            <w:proofErr w:type="spellStart"/>
            <w:r>
              <w:rPr>
                <w:rFonts w:ascii="Open Sans" w:hAnsi="Open Sans" w:cs="Open Sans"/>
                <w:bCs/>
                <w:sz w:val="20"/>
                <w:szCs w:val="20"/>
              </w:rPr>
              <w:t>dw</w:t>
            </w:r>
            <w:proofErr w:type="spellEnd"/>
            <w:r>
              <w:rPr>
                <w:rFonts w:ascii="Open Sans" w:hAnsi="Open Sans" w:cs="Open Sans"/>
                <w:bCs/>
                <w:sz w:val="20"/>
                <w:szCs w:val="20"/>
              </w:rPr>
              <w:t xml:space="preserve"> (Soil) (ISO 14238)</w:t>
            </w:r>
          </w:p>
          <w:p w14:paraId="400FF334" w14:textId="77777777" w:rsidR="00345C59" w:rsidRDefault="00345C59" w:rsidP="00345C59">
            <w:pPr>
              <w:rPr>
                <w:rFonts w:ascii="Open Sans" w:hAnsi="Open Sans" w:cs="Open Sans"/>
                <w:b/>
                <w:sz w:val="20"/>
                <w:szCs w:val="20"/>
                <w:u w:val="single"/>
              </w:rPr>
            </w:pPr>
          </w:p>
          <w:p w14:paraId="7A98B1A6" w14:textId="2AF625AC" w:rsidR="00345C59" w:rsidRDefault="00345C59" w:rsidP="00345C59">
            <w:pPr>
              <w:rPr>
                <w:rFonts w:ascii="Open Sans" w:hAnsi="Open Sans" w:cs="Open Sans"/>
                <w:sz w:val="20"/>
                <w:szCs w:val="20"/>
              </w:rPr>
            </w:pPr>
            <w:r w:rsidRPr="000142FB">
              <w:rPr>
                <w:rFonts w:ascii="Open Sans" w:hAnsi="Open Sans" w:cs="Open Sans"/>
                <w:b/>
                <w:sz w:val="20"/>
                <w:szCs w:val="20"/>
                <w:u w:val="single"/>
              </w:rPr>
              <w:t>Biodegradation</w:t>
            </w:r>
            <w:r w:rsidRPr="002431B5">
              <w:rPr>
                <w:rFonts w:ascii="Open Sans" w:hAnsi="Open Sans" w:cs="Open Sans"/>
                <w:b/>
                <w:sz w:val="20"/>
                <w:szCs w:val="20"/>
              </w:rPr>
              <w:t>:</w:t>
            </w:r>
          </w:p>
          <w:p w14:paraId="202BE326" w14:textId="180C3017" w:rsidR="00345C59" w:rsidRDefault="00345C59" w:rsidP="00345C59">
            <w:pPr>
              <w:rPr>
                <w:rFonts w:ascii="Open Sans" w:hAnsi="Open Sans" w:cs="Open Sans"/>
                <w:b/>
                <w:bCs/>
                <w:sz w:val="20"/>
                <w:szCs w:val="20"/>
              </w:rPr>
            </w:pPr>
            <w:r>
              <w:rPr>
                <w:rFonts w:ascii="Open Sans" w:hAnsi="Open Sans" w:cs="Open Sans"/>
                <w:b/>
                <w:bCs/>
                <w:sz w:val="20"/>
                <w:szCs w:val="20"/>
              </w:rPr>
              <w:t>Persistence and Degradability:</w:t>
            </w:r>
          </w:p>
          <w:p w14:paraId="0DEF8B61" w14:textId="5D9FBC94" w:rsidR="003628A4" w:rsidRDefault="00345C59" w:rsidP="00345C59">
            <w:pPr>
              <w:rPr>
                <w:rFonts w:ascii="Open Sans" w:hAnsi="Open Sans" w:cs="Open Sans"/>
                <w:b/>
                <w:sz w:val="20"/>
                <w:szCs w:val="20"/>
                <w:u w:val="single"/>
              </w:rPr>
            </w:pPr>
            <w:r>
              <w:rPr>
                <w:rFonts w:ascii="Open Sans" w:hAnsi="Open Sans" w:cs="Open Sans"/>
                <w:sz w:val="20"/>
                <w:szCs w:val="20"/>
              </w:rPr>
              <w:t>The contained surfactants are not rapidly degradable. The inorganic component of this product is not removable by a biological cleaning agent.</w:t>
            </w:r>
          </w:p>
          <w:p w14:paraId="7D99F94E" w14:textId="77777777" w:rsidR="003628A4" w:rsidRDefault="003628A4" w:rsidP="00345C59">
            <w:pPr>
              <w:rPr>
                <w:rFonts w:ascii="Open Sans" w:hAnsi="Open Sans" w:cs="Open Sans"/>
                <w:b/>
                <w:sz w:val="20"/>
                <w:szCs w:val="20"/>
                <w:u w:val="single"/>
              </w:rPr>
            </w:pPr>
          </w:p>
          <w:p w14:paraId="2F716B31" w14:textId="77777777" w:rsidR="003628A4" w:rsidRDefault="003628A4" w:rsidP="00345C59">
            <w:pPr>
              <w:rPr>
                <w:rFonts w:ascii="Open Sans" w:hAnsi="Open Sans" w:cs="Open Sans"/>
                <w:b/>
                <w:sz w:val="20"/>
                <w:szCs w:val="20"/>
                <w:u w:val="single"/>
              </w:rPr>
            </w:pPr>
          </w:p>
          <w:p w14:paraId="4EBFFB6F" w14:textId="77777777" w:rsidR="00EA7C37" w:rsidRDefault="00EA7C37" w:rsidP="00345C59">
            <w:pPr>
              <w:rPr>
                <w:rFonts w:ascii="Open Sans" w:hAnsi="Open Sans" w:cs="Open Sans"/>
                <w:b/>
                <w:sz w:val="20"/>
                <w:szCs w:val="20"/>
                <w:u w:val="single"/>
              </w:rPr>
            </w:pPr>
          </w:p>
          <w:p w14:paraId="2D2D858F" w14:textId="77777777" w:rsidR="00EA7C37" w:rsidRDefault="00EA7C37" w:rsidP="00345C59">
            <w:pPr>
              <w:rPr>
                <w:rFonts w:ascii="Open Sans" w:hAnsi="Open Sans" w:cs="Open Sans"/>
                <w:b/>
                <w:sz w:val="20"/>
                <w:szCs w:val="20"/>
                <w:u w:val="single"/>
              </w:rPr>
            </w:pPr>
          </w:p>
          <w:p w14:paraId="58AA967F" w14:textId="77777777" w:rsidR="00EA7C37" w:rsidRDefault="00EA7C37" w:rsidP="00345C59">
            <w:pPr>
              <w:rPr>
                <w:rFonts w:ascii="Open Sans" w:hAnsi="Open Sans" w:cs="Open Sans"/>
                <w:b/>
                <w:sz w:val="20"/>
                <w:szCs w:val="20"/>
                <w:u w:val="single"/>
              </w:rPr>
            </w:pPr>
          </w:p>
          <w:p w14:paraId="54D15EF9" w14:textId="466981EF" w:rsidR="00345C59" w:rsidRPr="003C644F" w:rsidRDefault="00345C59" w:rsidP="00345C59">
            <w:pPr>
              <w:rPr>
                <w:rFonts w:ascii="Open Sans" w:hAnsi="Open Sans" w:cs="Open Sans"/>
                <w:b/>
                <w:sz w:val="20"/>
                <w:szCs w:val="20"/>
                <w:u w:val="single"/>
              </w:rPr>
            </w:pPr>
            <w:r w:rsidRPr="003C644F">
              <w:rPr>
                <w:rFonts w:ascii="Open Sans" w:hAnsi="Open Sans" w:cs="Open Sans"/>
                <w:b/>
                <w:sz w:val="20"/>
                <w:szCs w:val="20"/>
                <w:u w:val="single"/>
              </w:rPr>
              <w:t>Behavior in Environmental Systems:</w:t>
            </w:r>
          </w:p>
          <w:p w14:paraId="39E09618" w14:textId="6B6F0966" w:rsidR="00345C59" w:rsidRDefault="00345C59" w:rsidP="00345C59">
            <w:pPr>
              <w:rPr>
                <w:rFonts w:ascii="Open Sans" w:hAnsi="Open Sans" w:cs="Open Sans"/>
                <w:b/>
                <w:sz w:val="20"/>
                <w:szCs w:val="20"/>
              </w:rPr>
            </w:pPr>
            <w:r w:rsidRPr="002431B5">
              <w:rPr>
                <w:rFonts w:ascii="Open Sans" w:hAnsi="Open Sans" w:cs="Open Sans"/>
                <w:b/>
                <w:sz w:val="20"/>
                <w:szCs w:val="20"/>
              </w:rPr>
              <w:t>Bioaccumulation:</w:t>
            </w:r>
            <w:r>
              <w:rPr>
                <w:rFonts w:ascii="Open Sans" w:hAnsi="Open Sans" w:cs="Open Sans"/>
                <w:sz w:val="20"/>
                <w:szCs w:val="20"/>
              </w:rPr>
              <w:t xml:space="preserve">  Accumulation in organisms is not expected.</w:t>
            </w:r>
          </w:p>
          <w:p w14:paraId="68B00A8D" w14:textId="52C760CF" w:rsidR="00345C59" w:rsidRDefault="00345C59" w:rsidP="00345C59">
            <w:pPr>
              <w:rPr>
                <w:rFonts w:ascii="Open Sans" w:hAnsi="Open Sans" w:cs="Open Sans"/>
                <w:sz w:val="20"/>
                <w:szCs w:val="20"/>
              </w:rPr>
            </w:pPr>
            <w:r w:rsidRPr="002431B5">
              <w:rPr>
                <w:rFonts w:ascii="Open Sans" w:hAnsi="Open Sans" w:cs="Open Sans"/>
                <w:b/>
                <w:sz w:val="20"/>
                <w:szCs w:val="20"/>
              </w:rPr>
              <w:t>Mobility</w:t>
            </w:r>
            <w:r>
              <w:rPr>
                <w:rFonts w:ascii="Open Sans" w:hAnsi="Open Sans" w:cs="Open Sans"/>
                <w:b/>
                <w:sz w:val="20"/>
                <w:szCs w:val="20"/>
              </w:rPr>
              <w:t xml:space="preserve"> in Soil</w:t>
            </w:r>
            <w:r w:rsidRPr="002431B5">
              <w:rPr>
                <w:rFonts w:ascii="Open Sans" w:hAnsi="Open Sans" w:cs="Open Sans"/>
                <w:b/>
                <w:sz w:val="20"/>
                <w:szCs w:val="20"/>
              </w:rPr>
              <w:t xml:space="preserve">:  </w:t>
            </w:r>
            <w:r>
              <w:rPr>
                <w:rFonts w:ascii="Open Sans" w:hAnsi="Open Sans" w:cs="Open Sans"/>
                <w:sz w:val="20"/>
                <w:szCs w:val="20"/>
              </w:rPr>
              <w:t>No data available</w:t>
            </w:r>
          </w:p>
          <w:p w14:paraId="45D9B6F2" w14:textId="2F8A9D61" w:rsidR="00345C59" w:rsidRDefault="00345C59" w:rsidP="00345C59">
            <w:pPr>
              <w:rPr>
                <w:rFonts w:ascii="Open Sans" w:hAnsi="Open Sans" w:cs="Open Sans"/>
                <w:b/>
                <w:bCs/>
                <w:sz w:val="20"/>
                <w:szCs w:val="20"/>
              </w:rPr>
            </w:pPr>
            <w:proofErr w:type="spellStart"/>
            <w:r>
              <w:rPr>
                <w:rFonts w:ascii="Open Sans" w:hAnsi="Open Sans" w:cs="Open Sans"/>
                <w:b/>
                <w:bCs/>
                <w:sz w:val="20"/>
                <w:szCs w:val="20"/>
              </w:rPr>
              <w:t>Ecotoxical</w:t>
            </w:r>
            <w:proofErr w:type="spellEnd"/>
            <w:r>
              <w:rPr>
                <w:rFonts w:ascii="Open Sans" w:hAnsi="Open Sans" w:cs="Open Sans"/>
                <w:b/>
                <w:bCs/>
                <w:sz w:val="20"/>
                <w:szCs w:val="20"/>
              </w:rPr>
              <w:t xml:space="preserve"> Effects – Remark:</w:t>
            </w:r>
          </w:p>
          <w:p w14:paraId="4491B93C" w14:textId="3C23F8F3" w:rsidR="00345C59" w:rsidRDefault="00345C59" w:rsidP="00345C59">
            <w:pPr>
              <w:rPr>
                <w:rFonts w:ascii="Open Sans" w:hAnsi="Open Sans" w:cs="Open Sans"/>
                <w:sz w:val="20"/>
                <w:szCs w:val="20"/>
              </w:rPr>
            </w:pPr>
            <w:r>
              <w:rPr>
                <w:rFonts w:ascii="Open Sans" w:hAnsi="Open Sans" w:cs="Open Sans"/>
                <w:sz w:val="20"/>
                <w:szCs w:val="20"/>
              </w:rPr>
              <w:t>This product does not contain heavy metals in concentrations of concern for waste water.</w:t>
            </w:r>
          </w:p>
          <w:p w14:paraId="4B124E1B" w14:textId="31420832" w:rsidR="00345C59" w:rsidRDefault="00345C59" w:rsidP="00345C59">
            <w:pPr>
              <w:rPr>
                <w:rFonts w:ascii="Open Sans" w:hAnsi="Open Sans" w:cs="Open Sans"/>
                <w:sz w:val="20"/>
                <w:szCs w:val="20"/>
              </w:rPr>
            </w:pPr>
            <w:r>
              <w:rPr>
                <w:rFonts w:ascii="Open Sans" w:hAnsi="Open Sans" w:cs="Open Sans"/>
                <w:sz w:val="20"/>
                <w:szCs w:val="20"/>
              </w:rPr>
              <w:t>This product does not release nitrogen which can contribute to eutrophication.</w:t>
            </w:r>
          </w:p>
          <w:p w14:paraId="698F2CF0" w14:textId="402A1CE0" w:rsidR="00345C59" w:rsidRDefault="00345C59" w:rsidP="00345C59">
            <w:pPr>
              <w:rPr>
                <w:rFonts w:ascii="Open Sans" w:hAnsi="Open Sans" w:cs="Open Sans"/>
                <w:sz w:val="20"/>
                <w:szCs w:val="20"/>
              </w:rPr>
            </w:pPr>
            <w:r>
              <w:rPr>
                <w:rFonts w:ascii="Open Sans" w:hAnsi="Open Sans" w:cs="Open Sans"/>
                <w:sz w:val="20"/>
                <w:szCs w:val="20"/>
              </w:rPr>
              <w:t xml:space="preserve">This product does not contain phosphates or </w:t>
            </w:r>
            <w:proofErr w:type="spellStart"/>
            <w:r>
              <w:rPr>
                <w:rFonts w:ascii="Open Sans" w:hAnsi="Open Sans" w:cs="Open Sans"/>
                <w:sz w:val="20"/>
                <w:szCs w:val="20"/>
              </w:rPr>
              <w:t>organophosphorous</w:t>
            </w:r>
            <w:proofErr w:type="spellEnd"/>
            <w:r>
              <w:rPr>
                <w:rFonts w:ascii="Open Sans" w:hAnsi="Open Sans" w:cs="Open Sans"/>
                <w:sz w:val="20"/>
                <w:szCs w:val="20"/>
              </w:rPr>
              <w:t xml:space="preserve"> compounds.</w:t>
            </w:r>
          </w:p>
          <w:p w14:paraId="2AA28FDF" w14:textId="77777777" w:rsidR="00345C59" w:rsidRDefault="00345C59" w:rsidP="00345C59">
            <w:pPr>
              <w:rPr>
                <w:rFonts w:ascii="Open Sans" w:hAnsi="Open Sans" w:cs="Open Sans"/>
                <w:b/>
                <w:bCs/>
                <w:sz w:val="20"/>
                <w:szCs w:val="20"/>
                <w:u w:val="single"/>
              </w:rPr>
            </w:pPr>
          </w:p>
          <w:p w14:paraId="0C4A7806" w14:textId="77777777" w:rsidR="00345C59" w:rsidRDefault="00345C59" w:rsidP="00345C59">
            <w:pPr>
              <w:rPr>
                <w:rFonts w:ascii="Open Sans" w:hAnsi="Open Sans" w:cs="Open Sans"/>
                <w:b/>
                <w:bCs/>
                <w:sz w:val="20"/>
                <w:szCs w:val="20"/>
                <w:u w:val="single"/>
              </w:rPr>
            </w:pPr>
            <w:r>
              <w:rPr>
                <w:rFonts w:ascii="Open Sans" w:hAnsi="Open Sans" w:cs="Open Sans"/>
                <w:b/>
                <w:bCs/>
                <w:sz w:val="20"/>
                <w:szCs w:val="20"/>
                <w:u w:val="single"/>
              </w:rPr>
              <w:t>Behavior in Sewage Processing Plants:</w:t>
            </w:r>
          </w:p>
          <w:p w14:paraId="606B1CA8" w14:textId="0E6CE7BF" w:rsidR="00EB77CC" w:rsidRDefault="00345C59" w:rsidP="00345C59">
            <w:pPr>
              <w:rPr>
                <w:rFonts w:ascii="Open Sans" w:hAnsi="Open Sans" w:cs="Open Sans"/>
                <w:b/>
                <w:bCs/>
                <w:sz w:val="20"/>
                <w:szCs w:val="20"/>
                <w:u w:val="single"/>
              </w:rPr>
            </w:pPr>
            <w:r>
              <w:rPr>
                <w:rFonts w:ascii="Open Sans" w:hAnsi="Open Sans" w:cs="Open Sans"/>
                <w:b/>
                <w:bCs/>
                <w:sz w:val="20"/>
                <w:szCs w:val="20"/>
              </w:rPr>
              <w:t xml:space="preserve">Remark: </w:t>
            </w:r>
            <w:r>
              <w:rPr>
                <w:rFonts w:ascii="Open Sans" w:hAnsi="Open Sans" w:cs="Open Sans"/>
                <w:sz w:val="20"/>
                <w:szCs w:val="20"/>
              </w:rPr>
              <w:t xml:space="preserve">This product is easily removable from water by </w:t>
            </w:r>
            <w:proofErr w:type="spellStart"/>
            <w:r>
              <w:rPr>
                <w:rFonts w:ascii="Open Sans" w:hAnsi="Open Sans" w:cs="Open Sans"/>
                <w:sz w:val="20"/>
                <w:szCs w:val="20"/>
              </w:rPr>
              <w:t>physico</w:t>
            </w:r>
            <w:proofErr w:type="spellEnd"/>
            <w:r>
              <w:rPr>
                <w:rFonts w:ascii="Open Sans" w:hAnsi="Open Sans" w:cs="Open Sans"/>
                <w:sz w:val="20"/>
                <w:szCs w:val="20"/>
              </w:rPr>
              <w:t>-chemical processes. The inhibition of the degradation activity of activated sludge is not anticipated when introduced to biological treatment plants in appropriately low concentrations, i.e. incidental down-the-drain disposal of small quantities of product will not affect the performance of wastewater treatment systems.</w:t>
            </w:r>
          </w:p>
          <w:p w14:paraId="408BB042" w14:textId="77777777" w:rsidR="00EB77CC" w:rsidRDefault="00EB77CC" w:rsidP="00345C59">
            <w:pPr>
              <w:rPr>
                <w:rFonts w:ascii="Open Sans" w:hAnsi="Open Sans" w:cs="Open Sans"/>
                <w:b/>
                <w:bCs/>
                <w:sz w:val="20"/>
                <w:szCs w:val="20"/>
                <w:u w:val="single"/>
              </w:rPr>
            </w:pPr>
          </w:p>
          <w:p w14:paraId="6CD70039" w14:textId="6B97FB2C" w:rsidR="00345C59" w:rsidRDefault="00345C59" w:rsidP="00345C59">
            <w:pPr>
              <w:rPr>
                <w:rFonts w:ascii="Open Sans" w:hAnsi="Open Sans" w:cs="Open Sans"/>
                <w:b/>
                <w:bCs/>
                <w:sz w:val="20"/>
                <w:szCs w:val="20"/>
                <w:u w:val="single"/>
              </w:rPr>
            </w:pPr>
            <w:r>
              <w:rPr>
                <w:rFonts w:ascii="Open Sans" w:hAnsi="Open Sans" w:cs="Open Sans"/>
                <w:b/>
                <w:bCs/>
                <w:sz w:val="20"/>
                <w:szCs w:val="20"/>
                <w:u w:val="single"/>
              </w:rPr>
              <w:t>Additional Ecological Information:</w:t>
            </w:r>
          </w:p>
          <w:p w14:paraId="300788C3" w14:textId="26EE1A7F" w:rsidR="00345C59" w:rsidRDefault="00345C59" w:rsidP="00345C59">
            <w:pPr>
              <w:rPr>
                <w:rFonts w:ascii="Open Sans" w:hAnsi="Open Sans" w:cs="Open Sans"/>
                <w:b/>
                <w:bCs/>
                <w:sz w:val="20"/>
                <w:szCs w:val="20"/>
              </w:rPr>
            </w:pPr>
            <w:r>
              <w:rPr>
                <w:rFonts w:ascii="Open Sans" w:hAnsi="Open Sans" w:cs="Open Sans"/>
                <w:b/>
                <w:bCs/>
                <w:sz w:val="20"/>
                <w:szCs w:val="20"/>
              </w:rPr>
              <w:t>General Notes:</w:t>
            </w:r>
          </w:p>
          <w:p w14:paraId="177B46F1" w14:textId="5154A28E" w:rsidR="00345C59" w:rsidRDefault="00345C59" w:rsidP="00345C59">
            <w:pPr>
              <w:rPr>
                <w:rFonts w:ascii="Open Sans" w:hAnsi="Open Sans" w:cs="Open Sans"/>
                <w:sz w:val="20"/>
                <w:szCs w:val="20"/>
              </w:rPr>
            </w:pPr>
            <w:r>
              <w:rPr>
                <w:rFonts w:ascii="Open Sans" w:hAnsi="Open Sans" w:cs="Open Sans"/>
                <w:sz w:val="20"/>
                <w:szCs w:val="20"/>
              </w:rPr>
              <w:t>Water hazard class 1 (Self-assessment): slightly hazardous for water.</w:t>
            </w:r>
          </w:p>
          <w:p w14:paraId="36ED04CB" w14:textId="2B4368A5" w:rsidR="00345C59" w:rsidRDefault="00345C59" w:rsidP="00345C59">
            <w:pPr>
              <w:rPr>
                <w:rFonts w:ascii="Open Sans" w:hAnsi="Open Sans" w:cs="Open Sans"/>
                <w:sz w:val="20"/>
                <w:szCs w:val="20"/>
              </w:rPr>
            </w:pPr>
            <w:r>
              <w:rPr>
                <w:rFonts w:ascii="Open Sans" w:hAnsi="Open Sans" w:cs="Open Sans"/>
                <w:sz w:val="20"/>
                <w:szCs w:val="20"/>
              </w:rPr>
              <w:t>This statement was deduced from the properties of the single components.</w:t>
            </w:r>
          </w:p>
          <w:p w14:paraId="54125197" w14:textId="47C7B3AE" w:rsidR="00345C59" w:rsidRDefault="00345C59" w:rsidP="00345C59">
            <w:pPr>
              <w:rPr>
                <w:rFonts w:ascii="Open Sans" w:hAnsi="Open Sans" w:cs="Open Sans"/>
                <w:sz w:val="20"/>
                <w:szCs w:val="20"/>
              </w:rPr>
            </w:pPr>
            <w:r>
              <w:rPr>
                <w:rFonts w:ascii="Open Sans" w:hAnsi="Open Sans" w:cs="Open Sans"/>
                <w:sz w:val="20"/>
                <w:szCs w:val="20"/>
              </w:rPr>
              <w:t>This product may not be released into the environment without control.</w:t>
            </w:r>
          </w:p>
          <w:p w14:paraId="5344F6F9" w14:textId="4DD271EA" w:rsidR="00345C59" w:rsidRDefault="00345C59" w:rsidP="00345C59">
            <w:pPr>
              <w:rPr>
                <w:rFonts w:ascii="Open Sans" w:hAnsi="Open Sans" w:cs="Open Sans"/>
                <w:sz w:val="20"/>
                <w:szCs w:val="20"/>
              </w:rPr>
            </w:pPr>
            <w:r>
              <w:rPr>
                <w:rFonts w:ascii="Open Sans" w:hAnsi="Open Sans" w:cs="Open Sans"/>
                <w:sz w:val="20"/>
                <w:szCs w:val="20"/>
              </w:rPr>
              <w:t>Do not allow undiluted product, or large quantities of it, to reach ground water, water course, or sewage system.</w:t>
            </w:r>
          </w:p>
          <w:p w14:paraId="1D68EC76" w14:textId="45D30ACA" w:rsidR="00345C59" w:rsidRDefault="00345C59" w:rsidP="00345C59">
            <w:pPr>
              <w:rPr>
                <w:rFonts w:ascii="Open Sans" w:hAnsi="Open Sans" w:cs="Open Sans"/>
                <w:b/>
                <w:bCs/>
                <w:sz w:val="20"/>
                <w:szCs w:val="20"/>
              </w:rPr>
            </w:pPr>
            <w:r>
              <w:rPr>
                <w:rFonts w:ascii="Open Sans" w:hAnsi="Open Sans" w:cs="Open Sans"/>
                <w:b/>
                <w:bCs/>
                <w:sz w:val="20"/>
                <w:szCs w:val="20"/>
              </w:rPr>
              <w:t xml:space="preserve">Results of PBT and </w:t>
            </w:r>
            <w:proofErr w:type="spellStart"/>
            <w:r>
              <w:rPr>
                <w:rFonts w:ascii="Open Sans" w:hAnsi="Open Sans" w:cs="Open Sans"/>
                <w:b/>
                <w:bCs/>
                <w:sz w:val="20"/>
                <w:szCs w:val="20"/>
              </w:rPr>
              <w:t>vPvB</w:t>
            </w:r>
            <w:proofErr w:type="spellEnd"/>
            <w:r>
              <w:rPr>
                <w:rFonts w:ascii="Open Sans" w:hAnsi="Open Sans" w:cs="Open Sans"/>
                <w:b/>
                <w:bCs/>
                <w:sz w:val="20"/>
                <w:szCs w:val="20"/>
              </w:rPr>
              <w:t xml:space="preserve"> Assessment:</w:t>
            </w:r>
          </w:p>
          <w:p w14:paraId="4C51D24E" w14:textId="5FCE3B80" w:rsidR="00345C59" w:rsidRDefault="00345C59" w:rsidP="00345C59">
            <w:pPr>
              <w:rPr>
                <w:rFonts w:ascii="Open Sans" w:hAnsi="Open Sans" w:cs="Open Sans"/>
                <w:sz w:val="20"/>
                <w:szCs w:val="20"/>
              </w:rPr>
            </w:pPr>
            <w:r>
              <w:rPr>
                <w:rFonts w:ascii="Open Sans" w:hAnsi="Open Sans" w:cs="Open Sans"/>
                <w:b/>
                <w:bCs/>
                <w:sz w:val="20"/>
                <w:szCs w:val="20"/>
              </w:rPr>
              <w:t xml:space="preserve">PBT: </w:t>
            </w:r>
            <w:r>
              <w:rPr>
                <w:rFonts w:ascii="Open Sans" w:hAnsi="Open Sans" w:cs="Open Sans"/>
                <w:sz w:val="20"/>
                <w:szCs w:val="20"/>
              </w:rPr>
              <w:t>Not applicable</w:t>
            </w:r>
          </w:p>
          <w:p w14:paraId="67F26148" w14:textId="6F59D9EE" w:rsidR="00345C59" w:rsidRDefault="00345C59" w:rsidP="00345C59">
            <w:pPr>
              <w:rPr>
                <w:rFonts w:ascii="Open Sans" w:hAnsi="Open Sans" w:cs="Open Sans"/>
                <w:sz w:val="20"/>
                <w:szCs w:val="20"/>
              </w:rPr>
            </w:pPr>
            <w:proofErr w:type="spellStart"/>
            <w:r>
              <w:rPr>
                <w:rFonts w:ascii="Open Sans" w:hAnsi="Open Sans" w:cs="Open Sans"/>
                <w:b/>
                <w:bCs/>
                <w:sz w:val="20"/>
                <w:szCs w:val="20"/>
              </w:rPr>
              <w:t>vPvB</w:t>
            </w:r>
            <w:proofErr w:type="spellEnd"/>
            <w:r>
              <w:rPr>
                <w:rFonts w:ascii="Open Sans" w:hAnsi="Open Sans" w:cs="Open Sans"/>
                <w:b/>
                <w:bCs/>
                <w:sz w:val="20"/>
                <w:szCs w:val="20"/>
              </w:rPr>
              <w:t xml:space="preserve">: </w:t>
            </w:r>
            <w:r>
              <w:rPr>
                <w:rFonts w:ascii="Open Sans" w:hAnsi="Open Sans" w:cs="Open Sans"/>
                <w:sz w:val="20"/>
                <w:szCs w:val="20"/>
              </w:rPr>
              <w:t>Not applicable</w:t>
            </w:r>
          </w:p>
          <w:p w14:paraId="687B0808" w14:textId="77777777" w:rsidR="00345C59" w:rsidRDefault="00345C59" w:rsidP="00345C59">
            <w:pPr>
              <w:rPr>
                <w:rFonts w:ascii="Open Sans" w:hAnsi="Open Sans" w:cs="Open Sans"/>
                <w:sz w:val="20"/>
                <w:szCs w:val="20"/>
              </w:rPr>
            </w:pPr>
          </w:p>
          <w:p w14:paraId="23793554" w14:textId="588B063C" w:rsidR="00345C59" w:rsidRPr="00A92D4B" w:rsidRDefault="00345C59" w:rsidP="00345C59">
            <w:pPr>
              <w:rPr>
                <w:rFonts w:ascii="Open Sans" w:hAnsi="Open Sans" w:cs="Open Sans"/>
                <w:sz w:val="20"/>
                <w:szCs w:val="20"/>
              </w:rPr>
            </w:pPr>
          </w:p>
        </w:tc>
      </w:tr>
      <w:tr w:rsidR="00345C59" w:rsidRPr="00FC7BD1" w14:paraId="6E9461B6" w14:textId="77777777" w:rsidTr="00DF430D">
        <w:tc>
          <w:tcPr>
            <w:tcW w:w="9720" w:type="dxa"/>
            <w:gridSpan w:val="4"/>
            <w:shd w:val="clear" w:color="auto" w:fill="404040" w:themeFill="text1" w:themeFillTint="BF"/>
          </w:tcPr>
          <w:p w14:paraId="17A34B81" w14:textId="766F37C6" w:rsidR="00345C59" w:rsidRPr="00FC7BD1" w:rsidRDefault="00345C59" w:rsidP="00345C59">
            <w:pPr>
              <w:jc w:val="center"/>
              <w:rPr>
                <w:rFonts w:ascii="Open Sans" w:hAnsi="Open Sans" w:cs="Open Sans"/>
                <w:b/>
                <w:color w:val="F2F2F2" w:themeColor="background1" w:themeShade="F2"/>
                <w:sz w:val="20"/>
                <w:szCs w:val="20"/>
              </w:rPr>
            </w:pPr>
            <w:r w:rsidRPr="00E45FFE">
              <w:rPr>
                <w:rFonts w:ascii="Open Sans" w:hAnsi="Open Sans" w:cs="Open Sans"/>
                <w:b/>
                <w:color w:val="F2F2F2" w:themeColor="background1" w:themeShade="F2"/>
              </w:rPr>
              <w:lastRenderedPageBreak/>
              <w:t xml:space="preserve">Section 13: Disposal Considerations </w:t>
            </w:r>
          </w:p>
        </w:tc>
      </w:tr>
      <w:tr w:rsidR="00345C59" w:rsidRPr="00A92D4B" w14:paraId="0EF82B4B" w14:textId="77777777" w:rsidTr="00DF430D">
        <w:tc>
          <w:tcPr>
            <w:tcW w:w="9720" w:type="dxa"/>
            <w:gridSpan w:val="4"/>
          </w:tcPr>
          <w:p w14:paraId="1E6A3BFB" w14:textId="77777777" w:rsidR="00345C59" w:rsidRDefault="00345C59" w:rsidP="00345C59">
            <w:pPr>
              <w:rPr>
                <w:rFonts w:ascii="Open Sans" w:hAnsi="Open Sans" w:cs="Open Sans"/>
                <w:b/>
                <w:bCs/>
                <w:sz w:val="20"/>
                <w:szCs w:val="20"/>
                <w:u w:val="single"/>
              </w:rPr>
            </w:pPr>
          </w:p>
          <w:p w14:paraId="482B8365" w14:textId="0302D321" w:rsidR="00345C59" w:rsidRDefault="00345C59" w:rsidP="00345C59">
            <w:pPr>
              <w:rPr>
                <w:rFonts w:ascii="Open Sans" w:hAnsi="Open Sans" w:cs="Open Sans"/>
                <w:b/>
                <w:bCs/>
                <w:sz w:val="20"/>
                <w:szCs w:val="20"/>
                <w:u w:val="single"/>
              </w:rPr>
            </w:pPr>
            <w:r>
              <w:rPr>
                <w:rFonts w:ascii="Open Sans" w:hAnsi="Open Sans" w:cs="Open Sans"/>
                <w:b/>
                <w:bCs/>
                <w:sz w:val="20"/>
                <w:szCs w:val="20"/>
                <w:u w:val="single"/>
              </w:rPr>
              <w:t>Waste Treatment Methods:</w:t>
            </w:r>
          </w:p>
          <w:p w14:paraId="09D262C8" w14:textId="60057A8A" w:rsidR="00345C59" w:rsidRDefault="00345C59" w:rsidP="00345C59">
            <w:pPr>
              <w:rPr>
                <w:rFonts w:ascii="Open Sans" w:hAnsi="Open Sans" w:cs="Open Sans"/>
                <w:b/>
                <w:bCs/>
                <w:sz w:val="20"/>
                <w:szCs w:val="20"/>
              </w:rPr>
            </w:pPr>
            <w:r>
              <w:rPr>
                <w:rFonts w:ascii="Open Sans" w:hAnsi="Open Sans" w:cs="Open Sans"/>
                <w:b/>
                <w:bCs/>
                <w:sz w:val="20"/>
                <w:szCs w:val="20"/>
              </w:rPr>
              <w:t>Recommendation:</w:t>
            </w:r>
          </w:p>
          <w:p w14:paraId="4D3AFACA" w14:textId="0F53A36C" w:rsidR="00345C59" w:rsidRDefault="00345C59" w:rsidP="00345C59">
            <w:pPr>
              <w:rPr>
                <w:rFonts w:ascii="Open Sans" w:hAnsi="Open Sans" w:cs="Open Sans"/>
                <w:sz w:val="20"/>
                <w:szCs w:val="20"/>
              </w:rPr>
            </w:pPr>
            <w:r>
              <w:rPr>
                <w:rFonts w:ascii="Open Sans" w:hAnsi="Open Sans" w:cs="Open Sans"/>
                <w:sz w:val="20"/>
                <w:szCs w:val="20"/>
              </w:rPr>
              <w:t>Dispose of in accordance with local, state, and federal regulations.</w:t>
            </w:r>
          </w:p>
          <w:p w14:paraId="16B11BF6" w14:textId="1B5EC888" w:rsidR="00345C59" w:rsidRDefault="00345C59" w:rsidP="00345C59">
            <w:pPr>
              <w:rPr>
                <w:rFonts w:ascii="Open Sans" w:hAnsi="Open Sans" w:cs="Open Sans"/>
                <w:sz w:val="20"/>
                <w:szCs w:val="20"/>
              </w:rPr>
            </w:pPr>
            <w:r>
              <w:rPr>
                <w:rFonts w:ascii="Open Sans" w:hAnsi="Open Sans" w:cs="Open Sans"/>
                <w:sz w:val="20"/>
                <w:szCs w:val="20"/>
              </w:rPr>
              <w:t>Must not be disposed of together with household garbage. Do not allow product to reach sewage system. Contact waste processors for recycling information. Incineration or landfill should only be considered when recycling is not feasible.</w:t>
            </w:r>
          </w:p>
          <w:p w14:paraId="17E29292" w14:textId="77777777" w:rsidR="00B25A10" w:rsidRDefault="00B25A10" w:rsidP="00345C59">
            <w:pPr>
              <w:rPr>
                <w:rFonts w:ascii="Open Sans" w:hAnsi="Open Sans" w:cs="Open Sans"/>
                <w:b/>
                <w:bCs/>
                <w:sz w:val="20"/>
                <w:szCs w:val="20"/>
              </w:rPr>
            </w:pPr>
          </w:p>
          <w:p w14:paraId="1E3FBEC2" w14:textId="6F7FE0DE" w:rsidR="00345C59" w:rsidRDefault="00345C59" w:rsidP="00345C59">
            <w:pPr>
              <w:rPr>
                <w:rFonts w:ascii="Open Sans" w:hAnsi="Open Sans" w:cs="Open Sans"/>
                <w:b/>
                <w:bCs/>
                <w:sz w:val="20"/>
                <w:szCs w:val="20"/>
              </w:rPr>
            </w:pPr>
            <w:r>
              <w:rPr>
                <w:rFonts w:ascii="Open Sans" w:hAnsi="Open Sans" w:cs="Open Sans"/>
                <w:b/>
                <w:bCs/>
                <w:sz w:val="20"/>
                <w:szCs w:val="20"/>
              </w:rPr>
              <w:t>Hazardous Waste:</w:t>
            </w:r>
          </w:p>
          <w:p w14:paraId="2976AE9E" w14:textId="24ABC24A" w:rsidR="00345C59" w:rsidRDefault="00345C59" w:rsidP="00345C59">
            <w:pPr>
              <w:rPr>
                <w:rFonts w:ascii="Open Sans" w:hAnsi="Open Sans" w:cs="Open Sans"/>
                <w:sz w:val="20"/>
                <w:szCs w:val="20"/>
              </w:rPr>
            </w:pPr>
            <w:r>
              <w:rPr>
                <w:rFonts w:ascii="Open Sans" w:hAnsi="Open Sans" w:cs="Open Sans"/>
                <w:sz w:val="20"/>
                <w:szCs w:val="20"/>
              </w:rPr>
              <w:t>This product is not considered hazardous waste per 40 CFR 261.24 or 261.33. However, the user should consult with the state regulatory agency before disposing of the material.</w:t>
            </w:r>
          </w:p>
          <w:p w14:paraId="6C49493A" w14:textId="548A8348" w:rsidR="00345C59" w:rsidRDefault="00345C59" w:rsidP="00345C59">
            <w:pPr>
              <w:rPr>
                <w:rFonts w:ascii="Open Sans" w:hAnsi="Open Sans" w:cs="Open Sans"/>
                <w:sz w:val="20"/>
                <w:szCs w:val="20"/>
              </w:rPr>
            </w:pPr>
            <w:r>
              <w:rPr>
                <w:rFonts w:ascii="Open Sans" w:hAnsi="Open Sans" w:cs="Open Sans"/>
                <w:sz w:val="20"/>
                <w:szCs w:val="20"/>
              </w:rPr>
              <w:t>Disposal should be made in accordance with federal, state, and local regulations.</w:t>
            </w:r>
          </w:p>
          <w:p w14:paraId="60DB3F1D" w14:textId="387ABBF6" w:rsidR="00345C59" w:rsidRDefault="00345C59" w:rsidP="00345C59">
            <w:pPr>
              <w:rPr>
                <w:rFonts w:ascii="Open Sans" w:hAnsi="Open Sans" w:cs="Open Sans"/>
                <w:b/>
                <w:bCs/>
                <w:sz w:val="20"/>
                <w:szCs w:val="20"/>
              </w:rPr>
            </w:pPr>
            <w:r>
              <w:rPr>
                <w:rFonts w:ascii="Open Sans" w:hAnsi="Open Sans" w:cs="Open Sans"/>
                <w:b/>
                <w:bCs/>
                <w:sz w:val="20"/>
                <w:szCs w:val="20"/>
              </w:rPr>
              <w:t>Waste Disposal Key:</w:t>
            </w:r>
          </w:p>
          <w:p w14:paraId="5789ADC6" w14:textId="40476EA1" w:rsidR="00345C59" w:rsidRDefault="00345C59" w:rsidP="00345C59">
            <w:pPr>
              <w:rPr>
                <w:rFonts w:ascii="Open Sans" w:hAnsi="Open Sans" w:cs="Open Sans"/>
                <w:sz w:val="20"/>
                <w:szCs w:val="20"/>
              </w:rPr>
            </w:pPr>
            <w:r>
              <w:rPr>
                <w:rFonts w:ascii="Open Sans" w:hAnsi="Open Sans" w:cs="Open Sans"/>
                <w:sz w:val="20"/>
                <w:szCs w:val="20"/>
              </w:rPr>
              <w:t>As sold, this product is not classified as an RCRA hazardous waste as defined by 40 CFR 261.</w:t>
            </w:r>
          </w:p>
          <w:p w14:paraId="3F2AD4FB" w14:textId="7FECCAAF" w:rsidR="00345C59" w:rsidRDefault="00345C59" w:rsidP="00345C59">
            <w:pPr>
              <w:rPr>
                <w:rFonts w:ascii="Open Sans" w:hAnsi="Open Sans" w:cs="Open Sans"/>
                <w:sz w:val="20"/>
                <w:szCs w:val="20"/>
              </w:rPr>
            </w:pPr>
            <w:r>
              <w:rPr>
                <w:rFonts w:ascii="Open Sans" w:hAnsi="Open Sans" w:cs="Open Sans"/>
                <w:sz w:val="20"/>
                <w:szCs w:val="20"/>
              </w:rPr>
              <w:t>It is the responsibility of the user to determine the RCRA classification of any product containing this material.</w:t>
            </w:r>
          </w:p>
          <w:p w14:paraId="60F57242" w14:textId="77777777" w:rsidR="00B13BFB" w:rsidRDefault="00B13BFB" w:rsidP="00345C59">
            <w:pPr>
              <w:rPr>
                <w:rFonts w:ascii="Open Sans" w:hAnsi="Open Sans" w:cs="Open Sans"/>
                <w:b/>
                <w:bCs/>
                <w:sz w:val="20"/>
                <w:szCs w:val="20"/>
                <w:u w:val="single"/>
              </w:rPr>
            </w:pPr>
          </w:p>
          <w:p w14:paraId="3B0638EE" w14:textId="77777777" w:rsidR="00B13BFB" w:rsidRDefault="00B13BFB" w:rsidP="00345C59">
            <w:pPr>
              <w:rPr>
                <w:rFonts w:ascii="Open Sans" w:hAnsi="Open Sans" w:cs="Open Sans"/>
                <w:b/>
                <w:bCs/>
                <w:sz w:val="20"/>
                <w:szCs w:val="20"/>
                <w:u w:val="single"/>
              </w:rPr>
            </w:pPr>
          </w:p>
          <w:p w14:paraId="63234ED4" w14:textId="77777777" w:rsidR="00B13BFB" w:rsidRDefault="00B13BFB" w:rsidP="00345C59">
            <w:pPr>
              <w:rPr>
                <w:rFonts w:ascii="Open Sans" w:hAnsi="Open Sans" w:cs="Open Sans"/>
                <w:b/>
                <w:bCs/>
                <w:sz w:val="20"/>
                <w:szCs w:val="20"/>
                <w:u w:val="single"/>
              </w:rPr>
            </w:pPr>
          </w:p>
          <w:p w14:paraId="363EA38A" w14:textId="77777777" w:rsidR="00B13BFB" w:rsidRDefault="00B13BFB" w:rsidP="00345C59">
            <w:pPr>
              <w:rPr>
                <w:rFonts w:ascii="Open Sans" w:hAnsi="Open Sans" w:cs="Open Sans"/>
                <w:b/>
                <w:bCs/>
                <w:sz w:val="20"/>
                <w:szCs w:val="20"/>
                <w:u w:val="single"/>
              </w:rPr>
            </w:pPr>
          </w:p>
          <w:p w14:paraId="5D2E86FB" w14:textId="5C940989" w:rsidR="00345C59" w:rsidRDefault="00345C59" w:rsidP="00345C59">
            <w:pPr>
              <w:rPr>
                <w:rFonts w:ascii="Open Sans" w:hAnsi="Open Sans" w:cs="Open Sans"/>
                <w:b/>
                <w:bCs/>
                <w:sz w:val="20"/>
                <w:szCs w:val="20"/>
                <w:u w:val="single"/>
              </w:rPr>
            </w:pPr>
            <w:r>
              <w:rPr>
                <w:rFonts w:ascii="Open Sans" w:hAnsi="Open Sans" w:cs="Open Sans"/>
                <w:b/>
                <w:bCs/>
                <w:sz w:val="20"/>
                <w:szCs w:val="20"/>
                <w:u w:val="single"/>
              </w:rPr>
              <w:t>Uncleaned Packaging:</w:t>
            </w:r>
          </w:p>
          <w:p w14:paraId="3041BCFD" w14:textId="598982E2" w:rsidR="00345C59" w:rsidRDefault="00345C59" w:rsidP="00345C59">
            <w:pPr>
              <w:rPr>
                <w:rFonts w:ascii="Open Sans" w:hAnsi="Open Sans" w:cs="Open Sans"/>
                <w:b/>
                <w:bCs/>
                <w:sz w:val="20"/>
                <w:szCs w:val="20"/>
              </w:rPr>
            </w:pPr>
            <w:r>
              <w:rPr>
                <w:rFonts w:ascii="Open Sans" w:hAnsi="Open Sans" w:cs="Open Sans"/>
                <w:b/>
                <w:bCs/>
                <w:sz w:val="20"/>
                <w:szCs w:val="20"/>
              </w:rPr>
              <w:t xml:space="preserve">Recommendation: </w:t>
            </w:r>
          </w:p>
          <w:p w14:paraId="0B6EFBAF" w14:textId="49D25EE3" w:rsidR="00345C59" w:rsidRDefault="00345C59" w:rsidP="00345C59">
            <w:pPr>
              <w:rPr>
                <w:rFonts w:ascii="Open Sans" w:hAnsi="Open Sans" w:cs="Open Sans"/>
                <w:sz w:val="20"/>
                <w:szCs w:val="20"/>
              </w:rPr>
            </w:pPr>
            <w:r>
              <w:rPr>
                <w:rFonts w:ascii="Open Sans" w:hAnsi="Open Sans" w:cs="Open Sans"/>
                <w:sz w:val="20"/>
                <w:szCs w:val="20"/>
              </w:rPr>
              <w:t>The generation of waste should be avoided or minimized wherever possible.</w:t>
            </w:r>
          </w:p>
          <w:p w14:paraId="268F170A" w14:textId="6E9C665E" w:rsidR="00345C59" w:rsidRDefault="00345C59" w:rsidP="00345C59">
            <w:pPr>
              <w:rPr>
                <w:rFonts w:ascii="Open Sans" w:hAnsi="Open Sans" w:cs="Open Sans"/>
                <w:sz w:val="20"/>
                <w:szCs w:val="20"/>
              </w:rPr>
            </w:pPr>
            <w:r>
              <w:rPr>
                <w:rFonts w:ascii="Open Sans" w:hAnsi="Open Sans" w:cs="Open Sans"/>
                <w:sz w:val="20"/>
                <w:szCs w:val="20"/>
              </w:rPr>
              <w:t>Dispose of packaging according to regulations on the disposal of packaging.</w:t>
            </w:r>
          </w:p>
          <w:p w14:paraId="486E9EFB" w14:textId="2A69376B" w:rsidR="00982778" w:rsidRDefault="00345C59" w:rsidP="00345C59">
            <w:pPr>
              <w:rPr>
                <w:rFonts w:ascii="Open Sans" w:hAnsi="Open Sans" w:cs="Open Sans"/>
                <w:b/>
                <w:bCs/>
                <w:sz w:val="20"/>
                <w:szCs w:val="20"/>
              </w:rPr>
            </w:pPr>
            <w:r>
              <w:rPr>
                <w:rFonts w:ascii="Open Sans" w:hAnsi="Open Sans" w:cs="Open Sans"/>
                <w:sz w:val="20"/>
                <w:szCs w:val="20"/>
              </w:rPr>
              <w:t>Packaging can be reused or recycled after cleaning. Paper bags may be incinerated or disposed of in an appropriate landfill in accordance with national and local laws.</w:t>
            </w:r>
          </w:p>
          <w:p w14:paraId="18E1EC99" w14:textId="0879EC65" w:rsidR="00345C59" w:rsidRDefault="00345C59" w:rsidP="00345C59">
            <w:pPr>
              <w:rPr>
                <w:rFonts w:ascii="Open Sans" w:hAnsi="Open Sans" w:cs="Open Sans"/>
                <w:b/>
                <w:bCs/>
                <w:sz w:val="20"/>
                <w:szCs w:val="20"/>
              </w:rPr>
            </w:pPr>
            <w:r>
              <w:rPr>
                <w:rFonts w:ascii="Open Sans" w:hAnsi="Open Sans" w:cs="Open Sans"/>
                <w:b/>
                <w:bCs/>
                <w:sz w:val="20"/>
                <w:szCs w:val="20"/>
              </w:rPr>
              <w:t>Recommended Cleaning Agent:</w:t>
            </w:r>
          </w:p>
          <w:p w14:paraId="4079CB89" w14:textId="30878980" w:rsidR="00345C59" w:rsidRDefault="00345C59" w:rsidP="00345C59">
            <w:pPr>
              <w:rPr>
                <w:rFonts w:ascii="Open Sans" w:hAnsi="Open Sans" w:cs="Open Sans"/>
                <w:sz w:val="20"/>
                <w:szCs w:val="20"/>
              </w:rPr>
            </w:pPr>
            <w:r>
              <w:rPr>
                <w:rFonts w:ascii="Open Sans" w:hAnsi="Open Sans" w:cs="Open Sans"/>
                <w:sz w:val="20"/>
                <w:szCs w:val="20"/>
              </w:rPr>
              <w:t>Use water with a cleaning agent (soap) if necessary to clean up product.</w:t>
            </w:r>
          </w:p>
          <w:p w14:paraId="5AB2BB21" w14:textId="61832001" w:rsidR="00345C59" w:rsidRDefault="00345C59" w:rsidP="00345C59">
            <w:pPr>
              <w:rPr>
                <w:rFonts w:ascii="Open Sans" w:hAnsi="Open Sans" w:cs="Open Sans"/>
                <w:sz w:val="20"/>
                <w:szCs w:val="20"/>
              </w:rPr>
            </w:pPr>
            <w:r>
              <w:rPr>
                <w:rFonts w:ascii="Open Sans" w:hAnsi="Open Sans" w:cs="Open Sans"/>
                <w:sz w:val="20"/>
                <w:szCs w:val="20"/>
              </w:rPr>
              <w:t>A diluted, caustic solution will also work to clean up product.</w:t>
            </w:r>
          </w:p>
          <w:p w14:paraId="7E6FBEC5" w14:textId="72FE98A5" w:rsidR="00345C59" w:rsidRDefault="00345C59" w:rsidP="00345C59">
            <w:pPr>
              <w:rPr>
                <w:rFonts w:ascii="Open Sans" w:hAnsi="Open Sans" w:cs="Open Sans"/>
                <w:b/>
                <w:bCs/>
                <w:sz w:val="20"/>
                <w:szCs w:val="20"/>
              </w:rPr>
            </w:pPr>
            <w:r>
              <w:rPr>
                <w:rFonts w:ascii="Open Sans" w:hAnsi="Open Sans" w:cs="Open Sans"/>
                <w:b/>
                <w:bCs/>
                <w:sz w:val="20"/>
                <w:szCs w:val="20"/>
              </w:rPr>
              <w:t>Special Precautions:</w:t>
            </w:r>
          </w:p>
          <w:p w14:paraId="1008E097" w14:textId="72EB8455" w:rsidR="00B25A10" w:rsidRDefault="00345C59" w:rsidP="00345C59">
            <w:pPr>
              <w:rPr>
                <w:rFonts w:ascii="Open Sans" w:hAnsi="Open Sans" w:cs="Open Sans"/>
                <w:sz w:val="20"/>
                <w:szCs w:val="20"/>
              </w:rPr>
            </w:pPr>
            <w:r>
              <w:rPr>
                <w:rFonts w:ascii="Open Sans" w:hAnsi="Open Sans" w:cs="Open Sans"/>
                <w:sz w:val="20"/>
                <w:szCs w:val="20"/>
              </w:rPr>
              <w:t>Empty containers or liners may retain some product residues. Avoid dispersal of spilled material as well as runoff and contact with soil, waterways, drains, and sewers.</w:t>
            </w:r>
          </w:p>
          <w:p w14:paraId="243CEDA7" w14:textId="77777777" w:rsidR="00345C59" w:rsidRDefault="00345C59" w:rsidP="00345C59">
            <w:pPr>
              <w:rPr>
                <w:rFonts w:ascii="Open Sans" w:hAnsi="Open Sans" w:cs="Open Sans"/>
                <w:sz w:val="20"/>
                <w:szCs w:val="20"/>
              </w:rPr>
            </w:pPr>
          </w:p>
          <w:p w14:paraId="204194DA" w14:textId="77777777" w:rsidR="00345C59" w:rsidRPr="00A92D4B" w:rsidRDefault="00345C59" w:rsidP="00345C59">
            <w:pPr>
              <w:rPr>
                <w:rFonts w:ascii="Open Sans" w:hAnsi="Open Sans" w:cs="Open Sans"/>
                <w:sz w:val="20"/>
                <w:szCs w:val="20"/>
              </w:rPr>
            </w:pPr>
          </w:p>
        </w:tc>
      </w:tr>
      <w:tr w:rsidR="00345C59" w:rsidRPr="00FC7BD1" w14:paraId="0C36535A" w14:textId="77777777" w:rsidTr="00DF430D">
        <w:tc>
          <w:tcPr>
            <w:tcW w:w="9720" w:type="dxa"/>
            <w:gridSpan w:val="4"/>
            <w:shd w:val="clear" w:color="auto" w:fill="404040" w:themeFill="text1" w:themeFillTint="BF"/>
          </w:tcPr>
          <w:p w14:paraId="61A18348" w14:textId="21540C1F" w:rsidR="00345C59" w:rsidRPr="00E45FFE" w:rsidRDefault="00345C59" w:rsidP="00345C59">
            <w:pPr>
              <w:jc w:val="center"/>
              <w:rPr>
                <w:rFonts w:ascii="Open Sans" w:hAnsi="Open Sans" w:cs="Open Sans"/>
                <w:b/>
                <w:color w:val="F2F2F2" w:themeColor="background1" w:themeShade="F2"/>
              </w:rPr>
            </w:pPr>
            <w:r w:rsidRPr="00E45FFE">
              <w:rPr>
                <w:rFonts w:ascii="Open Sans" w:hAnsi="Open Sans" w:cs="Open Sans"/>
                <w:b/>
                <w:color w:val="F2F2F2" w:themeColor="background1" w:themeShade="F2"/>
              </w:rPr>
              <w:lastRenderedPageBreak/>
              <w:t xml:space="preserve">Section 14: Transport Information </w:t>
            </w:r>
          </w:p>
        </w:tc>
      </w:tr>
      <w:tr w:rsidR="00345C59" w:rsidRPr="00A92D4B" w14:paraId="2F7E72D9" w14:textId="77777777" w:rsidTr="00DF430D">
        <w:tc>
          <w:tcPr>
            <w:tcW w:w="9720" w:type="dxa"/>
            <w:gridSpan w:val="4"/>
          </w:tcPr>
          <w:p w14:paraId="36249A9C" w14:textId="77777777" w:rsidR="00345C59" w:rsidRDefault="00345C59" w:rsidP="00345C59">
            <w:pPr>
              <w:rPr>
                <w:rFonts w:ascii="Open Sans" w:hAnsi="Open Sans" w:cs="Open Sans"/>
                <w:sz w:val="20"/>
                <w:szCs w:val="20"/>
              </w:rPr>
            </w:pPr>
          </w:p>
          <w:p w14:paraId="451B1D5C" w14:textId="0A984FAE" w:rsidR="00345C59" w:rsidRDefault="00345C59" w:rsidP="00345C59">
            <w:pPr>
              <w:pStyle w:val="ListParagraph"/>
              <w:numPr>
                <w:ilvl w:val="0"/>
                <w:numId w:val="1"/>
              </w:numPr>
              <w:rPr>
                <w:rFonts w:ascii="Open Sans" w:hAnsi="Open Sans" w:cs="Open Sans"/>
                <w:sz w:val="20"/>
                <w:szCs w:val="20"/>
              </w:rPr>
            </w:pPr>
            <w:r>
              <w:rPr>
                <w:rFonts w:ascii="Open Sans" w:hAnsi="Open Sans" w:cs="Open Sans"/>
                <w:b/>
                <w:bCs/>
                <w:sz w:val="20"/>
                <w:szCs w:val="20"/>
              </w:rPr>
              <w:t xml:space="preserve">UN-Number (DOT, ADR, AND, IMDG, IATA):                                    </w:t>
            </w:r>
            <w:r>
              <w:rPr>
                <w:rFonts w:ascii="Open Sans" w:hAnsi="Open Sans" w:cs="Open Sans"/>
                <w:sz w:val="20"/>
                <w:szCs w:val="20"/>
              </w:rPr>
              <w:t>Void</w:t>
            </w:r>
          </w:p>
          <w:p w14:paraId="3C4220A6" w14:textId="0E0EC2E8" w:rsidR="00345C59" w:rsidRDefault="00345C59" w:rsidP="00345C59">
            <w:pPr>
              <w:pStyle w:val="ListParagraph"/>
              <w:numPr>
                <w:ilvl w:val="0"/>
                <w:numId w:val="1"/>
              </w:numPr>
              <w:rPr>
                <w:rFonts w:ascii="Open Sans" w:hAnsi="Open Sans" w:cs="Open Sans"/>
                <w:sz w:val="20"/>
                <w:szCs w:val="20"/>
              </w:rPr>
            </w:pPr>
            <w:r>
              <w:rPr>
                <w:rFonts w:ascii="Open Sans" w:hAnsi="Open Sans" w:cs="Open Sans"/>
                <w:b/>
                <w:bCs/>
                <w:sz w:val="20"/>
                <w:szCs w:val="20"/>
              </w:rPr>
              <w:t xml:space="preserve">UN Proper Shipping Name (DOT, ADR, ADN, IMDG, IATA):         </w:t>
            </w:r>
            <w:r>
              <w:rPr>
                <w:rFonts w:ascii="Open Sans" w:hAnsi="Open Sans" w:cs="Open Sans"/>
                <w:sz w:val="20"/>
                <w:szCs w:val="20"/>
              </w:rPr>
              <w:t>Void</w:t>
            </w:r>
          </w:p>
          <w:p w14:paraId="4FEB4C0E" w14:textId="467EEB1E" w:rsidR="00345C59" w:rsidRDefault="00345C59" w:rsidP="00345C59">
            <w:pPr>
              <w:pStyle w:val="ListParagraph"/>
              <w:numPr>
                <w:ilvl w:val="0"/>
                <w:numId w:val="1"/>
              </w:numPr>
              <w:rPr>
                <w:rFonts w:ascii="Open Sans" w:hAnsi="Open Sans" w:cs="Open Sans"/>
                <w:sz w:val="20"/>
                <w:szCs w:val="20"/>
              </w:rPr>
            </w:pPr>
            <w:r>
              <w:rPr>
                <w:rFonts w:ascii="Open Sans" w:hAnsi="Open Sans" w:cs="Open Sans"/>
                <w:b/>
                <w:bCs/>
                <w:sz w:val="20"/>
                <w:szCs w:val="20"/>
              </w:rPr>
              <w:t xml:space="preserve">Transport Hazard Class(es) (DOT, ADR, ADN, IMDG, IATA):        </w:t>
            </w:r>
            <w:r>
              <w:rPr>
                <w:rFonts w:ascii="Open Sans" w:hAnsi="Open Sans" w:cs="Open Sans"/>
                <w:sz w:val="20"/>
                <w:szCs w:val="20"/>
              </w:rPr>
              <w:t>Void</w:t>
            </w:r>
          </w:p>
          <w:p w14:paraId="10D1A76E" w14:textId="7A627EB5" w:rsidR="00345C59" w:rsidRDefault="00345C59" w:rsidP="00345C59">
            <w:pPr>
              <w:pStyle w:val="ListParagraph"/>
              <w:numPr>
                <w:ilvl w:val="0"/>
                <w:numId w:val="1"/>
              </w:numPr>
              <w:rPr>
                <w:rFonts w:ascii="Open Sans" w:hAnsi="Open Sans" w:cs="Open Sans"/>
                <w:sz w:val="20"/>
                <w:szCs w:val="20"/>
              </w:rPr>
            </w:pPr>
            <w:r>
              <w:rPr>
                <w:rFonts w:ascii="Open Sans" w:hAnsi="Open Sans" w:cs="Open Sans"/>
                <w:b/>
                <w:bCs/>
                <w:sz w:val="20"/>
                <w:szCs w:val="20"/>
              </w:rPr>
              <w:t xml:space="preserve">Packing Group (DOT, ADR, IMDG, IATA):                                          </w:t>
            </w:r>
            <w:r>
              <w:rPr>
                <w:rFonts w:ascii="Open Sans" w:hAnsi="Open Sans" w:cs="Open Sans"/>
                <w:sz w:val="20"/>
                <w:szCs w:val="20"/>
              </w:rPr>
              <w:t>Void</w:t>
            </w:r>
          </w:p>
          <w:p w14:paraId="5610E17B" w14:textId="1BEFCF47" w:rsidR="00345C59" w:rsidRDefault="00345C59" w:rsidP="00345C59">
            <w:pPr>
              <w:rPr>
                <w:rFonts w:ascii="Open Sans" w:hAnsi="Open Sans" w:cs="Open Sans"/>
                <w:sz w:val="20"/>
                <w:szCs w:val="20"/>
              </w:rPr>
            </w:pPr>
            <w:r>
              <w:rPr>
                <w:rFonts w:ascii="Open Sans" w:hAnsi="Open Sans" w:cs="Open Sans"/>
                <w:sz w:val="20"/>
                <w:szCs w:val="20"/>
              </w:rPr>
              <w:t xml:space="preserve">                  </w:t>
            </w:r>
          </w:p>
          <w:p w14:paraId="60A70033" w14:textId="68B66AF2" w:rsidR="00345C59" w:rsidRPr="00283A35" w:rsidRDefault="00345C59" w:rsidP="00345C59">
            <w:pPr>
              <w:pStyle w:val="ListParagraph"/>
              <w:numPr>
                <w:ilvl w:val="0"/>
                <w:numId w:val="2"/>
              </w:numPr>
              <w:rPr>
                <w:rFonts w:ascii="Open Sans" w:hAnsi="Open Sans" w:cs="Open Sans"/>
                <w:sz w:val="20"/>
                <w:szCs w:val="20"/>
                <w:u w:val="single"/>
              </w:rPr>
            </w:pPr>
            <w:r w:rsidRPr="00283A35">
              <w:rPr>
                <w:rFonts w:ascii="Open Sans" w:hAnsi="Open Sans" w:cs="Open Sans"/>
                <w:b/>
                <w:bCs/>
                <w:sz w:val="20"/>
                <w:szCs w:val="20"/>
                <w:u w:val="single"/>
              </w:rPr>
              <w:t>Environmental Hazards:</w:t>
            </w:r>
          </w:p>
          <w:p w14:paraId="3931A24D" w14:textId="48F76015" w:rsidR="00345C59" w:rsidRPr="00CD23B4" w:rsidRDefault="00345C59" w:rsidP="00345C59">
            <w:pPr>
              <w:pStyle w:val="ListParagraph"/>
              <w:rPr>
                <w:rFonts w:ascii="Open Sans" w:hAnsi="Open Sans" w:cs="Open Sans"/>
                <w:sz w:val="20"/>
                <w:szCs w:val="20"/>
              </w:rPr>
            </w:pPr>
            <w:r>
              <w:rPr>
                <w:rFonts w:ascii="Open Sans" w:hAnsi="Open Sans" w:cs="Open Sans"/>
                <w:b/>
                <w:bCs/>
                <w:sz w:val="20"/>
                <w:szCs w:val="20"/>
              </w:rPr>
              <w:t xml:space="preserve">Marine Pollutant:                                                                                  </w:t>
            </w:r>
            <w:r>
              <w:rPr>
                <w:rFonts w:ascii="Open Sans" w:hAnsi="Open Sans" w:cs="Open Sans"/>
                <w:sz w:val="20"/>
                <w:szCs w:val="20"/>
              </w:rPr>
              <w:t>No</w:t>
            </w:r>
          </w:p>
          <w:p w14:paraId="70254F1A" w14:textId="3F03A6EA" w:rsidR="00345C59" w:rsidRPr="00823DDD" w:rsidRDefault="00345C59" w:rsidP="00345C59">
            <w:pPr>
              <w:pStyle w:val="ListParagraph"/>
              <w:numPr>
                <w:ilvl w:val="0"/>
                <w:numId w:val="2"/>
              </w:numPr>
              <w:rPr>
                <w:rFonts w:ascii="Open Sans" w:hAnsi="Open Sans" w:cs="Open Sans"/>
                <w:sz w:val="20"/>
                <w:szCs w:val="20"/>
              </w:rPr>
            </w:pPr>
            <w:r>
              <w:rPr>
                <w:rFonts w:ascii="Open Sans" w:hAnsi="Open Sans" w:cs="Open Sans"/>
                <w:b/>
                <w:bCs/>
                <w:sz w:val="20"/>
                <w:szCs w:val="20"/>
              </w:rPr>
              <w:t xml:space="preserve">Special Precautions for User:                                                             </w:t>
            </w:r>
            <w:r>
              <w:rPr>
                <w:rFonts w:ascii="Open Sans" w:hAnsi="Open Sans" w:cs="Open Sans"/>
                <w:sz w:val="20"/>
                <w:szCs w:val="20"/>
              </w:rPr>
              <w:t>Not applicable</w:t>
            </w:r>
          </w:p>
          <w:p w14:paraId="04D5A045" w14:textId="1DC4B80B" w:rsidR="00345C59" w:rsidRPr="00AE0DAB" w:rsidRDefault="00345C59" w:rsidP="00345C59">
            <w:pPr>
              <w:pStyle w:val="ListParagraph"/>
              <w:numPr>
                <w:ilvl w:val="0"/>
                <w:numId w:val="2"/>
              </w:numPr>
              <w:rPr>
                <w:rFonts w:ascii="Open Sans" w:hAnsi="Open Sans" w:cs="Open Sans"/>
                <w:sz w:val="20"/>
                <w:szCs w:val="20"/>
              </w:rPr>
            </w:pPr>
            <w:r>
              <w:rPr>
                <w:rFonts w:ascii="Open Sans" w:hAnsi="Open Sans" w:cs="Open Sans"/>
                <w:b/>
                <w:bCs/>
                <w:sz w:val="20"/>
                <w:szCs w:val="20"/>
              </w:rPr>
              <w:t>Transport in Bulk According to Annex II of MARPOL73/78</w:t>
            </w:r>
          </w:p>
          <w:p w14:paraId="1ED53957" w14:textId="044AEE3F" w:rsidR="00345C59" w:rsidRDefault="00345C59" w:rsidP="00345C59">
            <w:pPr>
              <w:ind w:left="360"/>
              <w:rPr>
                <w:rFonts w:ascii="Open Sans" w:hAnsi="Open Sans" w:cs="Open Sans"/>
                <w:sz w:val="20"/>
                <w:szCs w:val="20"/>
              </w:rPr>
            </w:pPr>
            <w:r>
              <w:rPr>
                <w:rFonts w:ascii="Open Sans" w:hAnsi="Open Sans" w:cs="Open Sans"/>
                <w:sz w:val="20"/>
                <w:szCs w:val="20"/>
              </w:rPr>
              <w:t xml:space="preserve">             </w:t>
            </w:r>
            <w:r>
              <w:rPr>
                <w:rFonts w:ascii="Open Sans" w:hAnsi="Open Sans" w:cs="Open Sans"/>
                <w:b/>
                <w:bCs/>
                <w:sz w:val="20"/>
                <w:szCs w:val="20"/>
              </w:rPr>
              <w:t xml:space="preserve">And the IBC Code:                                                                            </w:t>
            </w:r>
            <w:r>
              <w:rPr>
                <w:rFonts w:ascii="Open Sans" w:hAnsi="Open Sans" w:cs="Open Sans"/>
                <w:sz w:val="20"/>
                <w:szCs w:val="20"/>
              </w:rPr>
              <w:t>Not applicable</w:t>
            </w:r>
          </w:p>
          <w:p w14:paraId="16CBC4A2" w14:textId="721A46AB" w:rsidR="00345C59" w:rsidRPr="00283A35" w:rsidRDefault="00345C59" w:rsidP="00345C59">
            <w:pPr>
              <w:pStyle w:val="ListParagraph"/>
              <w:numPr>
                <w:ilvl w:val="0"/>
                <w:numId w:val="2"/>
              </w:numPr>
              <w:rPr>
                <w:rFonts w:ascii="Open Sans" w:hAnsi="Open Sans" w:cs="Open Sans"/>
                <w:sz w:val="20"/>
                <w:szCs w:val="20"/>
                <w:u w:val="single"/>
              </w:rPr>
            </w:pPr>
            <w:r>
              <w:rPr>
                <w:rFonts w:ascii="Open Sans" w:hAnsi="Open Sans" w:cs="Open Sans"/>
                <w:b/>
                <w:bCs/>
                <w:sz w:val="20"/>
                <w:szCs w:val="20"/>
              </w:rPr>
              <w:t xml:space="preserve">Transport/Additional Information:                                                  </w:t>
            </w:r>
            <w:r>
              <w:rPr>
                <w:rFonts w:ascii="Open Sans" w:hAnsi="Open Sans" w:cs="Open Sans"/>
                <w:sz w:val="20"/>
                <w:szCs w:val="20"/>
              </w:rPr>
              <w:t>Keep separated from food</w:t>
            </w:r>
          </w:p>
          <w:p w14:paraId="540475F3" w14:textId="58BA2849" w:rsidR="00B25A10" w:rsidRPr="00A56A17" w:rsidRDefault="00345C59" w:rsidP="002D7996">
            <w:pPr>
              <w:pStyle w:val="ListParagraph"/>
              <w:numPr>
                <w:ilvl w:val="0"/>
                <w:numId w:val="2"/>
              </w:numPr>
              <w:rPr>
                <w:rFonts w:ascii="Open Sans" w:hAnsi="Open Sans" w:cs="Open Sans"/>
                <w:sz w:val="20"/>
                <w:szCs w:val="20"/>
                <w:u w:val="single"/>
              </w:rPr>
            </w:pPr>
            <w:r w:rsidRPr="00A56A17">
              <w:rPr>
                <w:rFonts w:ascii="Open Sans" w:hAnsi="Open Sans" w:cs="Open Sans"/>
                <w:b/>
                <w:bCs/>
                <w:sz w:val="20"/>
                <w:szCs w:val="20"/>
              </w:rPr>
              <w:t xml:space="preserve">UN “Model Regulation”:                                                                       </w:t>
            </w:r>
            <w:r w:rsidRPr="00A56A17">
              <w:rPr>
                <w:rFonts w:ascii="Open Sans" w:hAnsi="Open Sans" w:cs="Open Sans"/>
                <w:sz w:val="20"/>
                <w:szCs w:val="20"/>
              </w:rPr>
              <w:t>Void</w:t>
            </w:r>
          </w:p>
          <w:p w14:paraId="49A2A527" w14:textId="77777777" w:rsidR="00345C59" w:rsidRPr="00AE0DAB" w:rsidRDefault="00345C59" w:rsidP="00345C59">
            <w:pPr>
              <w:ind w:left="360"/>
              <w:rPr>
                <w:rFonts w:ascii="Open Sans" w:hAnsi="Open Sans" w:cs="Open Sans"/>
                <w:sz w:val="20"/>
                <w:szCs w:val="20"/>
              </w:rPr>
            </w:pPr>
          </w:p>
          <w:p w14:paraId="01BFA08A" w14:textId="77777777" w:rsidR="00345C59" w:rsidRPr="00A92D4B" w:rsidRDefault="00345C59" w:rsidP="00345C59">
            <w:pPr>
              <w:rPr>
                <w:rFonts w:ascii="Open Sans" w:hAnsi="Open Sans" w:cs="Open Sans"/>
                <w:sz w:val="20"/>
                <w:szCs w:val="20"/>
              </w:rPr>
            </w:pPr>
            <w:r>
              <w:rPr>
                <w:rFonts w:ascii="Open Sans" w:hAnsi="Open Sans" w:cs="Open Sans"/>
                <w:sz w:val="20"/>
                <w:szCs w:val="20"/>
              </w:rPr>
              <w:t xml:space="preserve"> </w:t>
            </w:r>
          </w:p>
        </w:tc>
      </w:tr>
      <w:tr w:rsidR="00345C59" w:rsidRPr="00FC7BD1" w14:paraId="690D16E6" w14:textId="77777777" w:rsidTr="00DF430D">
        <w:tc>
          <w:tcPr>
            <w:tcW w:w="9720" w:type="dxa"/>
            <w:gridSpan w:val="4"/>
            <w:shd w:val="clear" w:color="auto" w:fill="404040" w:themeFill="text1" w:themeFillTint="BF"/>
          </w:tcPr>
          <w:p w14:paraId="2108C8D3" w14:textId="2429FC02" w:rsidR="00345C59" w:rsidRPr="00FC7BD1" w:rsidRDefault="00345C59" w:rsidP="00345C59">
            <w:pPr>
              <w:jc w:val="center"/>
              <w:rPr>
                <w:rFonts w:ascii="Open Sans" w:hAnsi="Open Sans" w:cs="Open Sans"/>
                <w:b/>
                <w:color w:val="F2F2F2" w:themeColor="background1" w:themeShade="F2"/>
                <w:sz w:val="20"/>
                <w:szCs w:val="20"/>
              </w:rPr>
            </w:pPr>
            <w:r w:rsidRPr="00E45FFE">
              <w:rPr>
                <w:rFonts w:ascii="Open Sans" w:hAnsi="Open Sans" w:cs="Open Sans"/>
                <w:b/>
                <w:color w:val="F2F2F2" w:themeColor="background1" w:themeShade="F2"/>
              </w:rPr>
              <w:t xml:space="preserve">Section 15: Regulatory Information </w:t>
            </w:r>
          </w:p>
        </w:tc>
      </w:tr>
      <w:tr w:rsidR="00345C59" w:rsidRPr="00A92D4B" w14:paraId="2F6E65C1" w14:textId="77777777" w:rsidTr="00DF430D">
        <w:tc>
          <w:tcPr>
            <w:tcW w:w="9720" w:type="dxa"/>
            <w:gridSpan w:val="4"/>
          </w:tcPr>
          <w:p w14:paraId="36346400" w14:textId="296E2ACA" w:rsidR="00345C59" w:rsidRPr="00DB506C" w:rsidRDefault="00345C59" w:rsidP="00345C59">
            <w:pPr>
              <w:rPr>
                <w:rFonts w:ascii="Open Sans" w:hAnsi="Open Sans" w:cs="Open Sans"/>
                <w:i/>
                <w:sz w:val="18"/>
                <w:szCs w:val="18"/>
              </w:rPr>
            </w:pPr>
          </w:p>
          <w:p w14:paraId="12ED23CD" w14:textId="77777777" w:rsidR="00345C59" w:rsidRDefault="00345C59" w:rsidP="00345C59">
            <w:pPr>
              <w:rPr>
                <w:rFonts w:ascii="Open Sans" w:hAnsi="Open Sans" w:cs="Open Sans"/>
                <w:b/>
                <w:sz w:val="20"/>
                <w:szCs w:val="20"/>
                <w:u w:val="single"/>
              </w:rPr>
            </w:pPr>
          </w:p>
          <w:p w14:paraId="2E83341C" w14:textId="79B5A7B3" w:rsidR="00345C59" w:rsidRPr="002431B5" w:rsidRDefault="00345C59" w:rsidP="00345C59">
            <w:pPr>
              <w:rPr>
                <w:rFonts w:ascii="Open Sans" w:hAnsi="Open Sans" w:cs="Open Sans"/>
                <w:b/>
                <w:sz w:val="20"/>
                <w:szCs w:val="20"/>
                <w:u w:val="single"/>
              </w:rPr>
            </w:pPr>
            <w:r w:rsidRPr="002431B5">
              <w:rPr>
                <w:rFonts w:ascii="Open Sans" w:hAnsi="Open Sans" w:cs="Open Sans"/>
                <w:b/>
                <w:sz w:val="20"/>
                <w:szCs w:val="20"/>
                <w:u w:val="single"/>
              </w:rPr>
              <w:t>US Federal Regulations</w:t>
            </w:r>
            <w:r>
              <w:rPr>
                <w:rFonts w:ascii="Open Sans" w:hAnsi="Open Sans" w:cs="Open Sans"/>
                <w:b/>
                <w:sz w:val="20"/>
                <w:szCs w:val="20"/>
                <w:u w:val="single"/>
              </w:rPr>
              <w:t>:</w:t>
            </w:r>
          </w:p>
          <w:p w14:paraId="45F0F06A" w14:textId="1B3ECA1A" w:rsidR="00345C59" w:rsidRDefault="00345C59" w:rsidP="00345C59">
            <w:pPr>
              <w:rPr>
                <w:rFonts w:ascii="Open Sans" w:hAnsi="Open Sans" w:cs="Open Sans"/>
                <w:bCs/>
                <w:sz w:val="20"/>
                <w:szCs w:val="20"/>
              </w:rPr>
            </w:pPr>
            <w:r>
              <w:rPr>
                <w:rFonts w:ascii="Open Sans" w:hAnsi="Open Sans" w:cs="Open Sans"/>
                <w:b/>
                <w:sz w:val="20"/>
                <w:szCs w:val="20"/>
              </w:rPr>
              <w:t xml:space="preserve">SARA 302 Components:  </w:t>
            </w:r>
            <w:r>
              <w:rPr>
                <w:rFonts w:ascii="Open Sans" w:hAnsi="Open Sans" w:cs="Open Sans"/>
                <w:bCs/>
                <w:sz w:val="20"/>
                <w:szCs w:val="20"/>
              </w:rPr>
              <w:t>No chemicals in this material are subject to the reporting requirements of        SARA Title III, Section 302.</w:t>
            </w:r>
          </w:p>
          <w:p w14:paraId="7917A3A6" w14:textId="006E94DF" w:rsidR="00345C59" w:rsidRPr="006C6986" w:rsidRDefault="00345C59" w:rsidP="00345C59">
            <w:pPr>
              <w:rPr>
                <w:rFonts w:ascii="Open Sans" w:hAnsi="Open Sans" w:cs="Open Sans"/>
                <w:bCs/>
                <w:sz w:val="20"/>
                <w:szCs w:val="20"/>
              </w:rPr>
            </w:pPr>
            <w:r>
              <w:rPr>
                <w:rFonts w:ascii="Open Sans" w:hAnsi="Open Sans" w:cs="Open Sans"/>
                <w:b/>
                <w:sz w:val="20"/>
                <w:szCs w:val="20"/>
              </w:rPr>
              <w:t xml:space="preserve">SARA 311, 312 Hazard Class:  </w:t>
            </w:r>
            <w:r>
              <w:rPr>
                <w:rFonts w:ascii="Open Sans" w:hAnsi="Open Sans" w:cs="Open Sans"/>
                <w:bCs/>
                <w:sz w:val="20"/>
                <w:szCs w:val="20"/>
              </w:rPr>
              <w:t>No SARA Hazards.</w:t>
            </w:r>
          </w:p>
          <w:p w14:paraId="7A72D855" w14:textId="6B7A17D3" w:rsidR="00345C59" w:rsidRPr="002431B5" w:rsidRDefault="00345C59" w:rsidP="00345C59">
            <w:pPr>
              <w:rPr>
                <w:rFonts w:ascii="Open Sans" w:hAnsi="Open Sans" w:cs="Open Sans"/>
                <w:b/>
                <w:sz w:val="20"/>
                <w:szCs w:val="20"/>
              </w:rPr>
            </w:pPr>
            <w:r w:rsidRPr="002431B5">
              <w:rPr>
                <w:rFonts w:ascii="Open Sans" w:hAnsi="Open Sans" w:cs="Open Sans"/>
                <w:b/>
                <w:sz w:val="20"/>
                <w:szCs w:val="20"/>
              </w:rPr>
              <w:t xml:space="preserve">SARA Section 355 (extremely hazardous substances):  </w:t>
            </w:r>
            <w:r>
              <w:rPr>
                <w:rFonts w:ascii="Open Sans" w:hAnsi="Open Sans" w:cs="Open Sans"/>
                <w:sz w:val="20"/>
                <w:szCs w:val="20"/>
              </w:rPr>
              <w:t>None of the ingredients is listed.</w:t>
            </w:r>
          </w:p>
          <w:p w14:paraId="22E21DA1" w14:textId="1D719801" w:rsidR="00345C59" w:rsidRPr="002431B5" w:rsidRDefault="00345C59" w:rsidP="00345C59">
            <w:pPr>
              <w:rPr>
                <w:rFonts w:ascii="Open Sans" w:hAnsi="Open Sans" w:cs="Open Sans"/>
                <w:b/>
                <w:sz w:val="20"/>
                <w:szCs w:val="20"/>
              </w:rPr>
            </w:pPr>
            <w:r w:rsidRPr="002431B5">
              <w:rPr>
                <w:rFonts w:ascii="Open Sans" w:hAnsi="Open Sans" w:cs="Open Sans"/>
                <w:b/>
                <w:sz w:val="20"/>
                <w:szCs w:val="20"/>
              </w:rPr>
              <w:t xml:space="preserve">SARA Section 313 (specific toxic chemical listings):  </w:t>
            </w:r>
            <w:r>
              <w:rPr>
                <w:rFonts w:ascii="Open Sans" w:hAnsi="Open Sans" w:cs="Open Sans"/>
                <w:sz w:val="20"/>
                <w:szCs w:val="20"/>
              </w:rPr>
              <w:t>None of the ingredients is listed.</w:t>
            </w:r>
          </w:p>
          <w:p w14:paraId="0FE0DBA7" w14:textId="77777777" w:rsidR="00345C59" w:rsidRDefault="00345C59" w:rsidP="00345C59">
            <w:pPr>
              <w:rPr>
                <w:rFonts w:ascii="Open Sans" w:hAnsi="Open Sans" w:cs="Open Sans"/>
                <w:b/>
                <w:sz w:val="20"/>
                <w:szCs w:val="20"/>
              </w:rPr>
            </w:pPr>
          </w:p>
          <w:p w14:paraId="579780EE" w14:textId="026C4D5F" w:rsidR="00345C59" w:rsidRPr="002431B5" w:rsidRDefault="00345C59" w:rsidP="00345C59">
            <w:pPr>
              <w:rPr>
                <w:rFonts w:ascii="Open Sans" w:hAnsi="Open Sans" w:cs="Open Sans"/>
                <w:b/>
                <w:sz w:val="20"/>
                <w:szCs w:val="20"/>
              </w:rPr>
            </w:pPr>
            <w:r w:rsidRPr="002431B5">
              <w:rPr>
                <w:rFonts w:ascii="Open Sans" w:hAnsi="Open Sans" w:cs="Open Sans"/>
                <w:b/>
                <w:sz w:val="20"/>
                <w:szCs w:val="20"/>
              </w:rPr>
              <w:t>Clean Air Act</w:t>
            </w:r>
            <w:r>
              <w:rPr>
                <w:rFonts w:ascii="Open Sans" w:hAnsi="Open Sans" w:cs="Open Sans"/>
                <w:b/>
                <w:sz w:val="20"/>
                <w:szCs w:val="20"/>
              </w:rPr>
              <w:t xml:space="preserve"> -</w:t>
            </w:r>
            <w:r w:rsidRPr="002431B5">
              <w:rPr>
                <w:rFonts w:ascii="Open Sans" w:hAnsi="Open Sans" w:cs="Open Sans"/>
                <w:b/>
                <w:sz w:val="20"/>
                <w:szCs w:val="20"/>
              </w:rPr>
              <w:t xml:space="preserve"> Section 112 Hazardous Air Pollutants (HAPs):  </w:t>
            </w:r>
            <w:r>
              <w:rPr>
                <w:rFonts w:ascii="Open Sans" w:hAnsi="Open Sans" w:cs="Open Sans"/>
                <w:sz w:val="20"/>
                <w:szCs w:val="20"/>
              </w:rPr>
              <w:t>None of the ingredients is listed.</w:t>
            </w:r>
          </w:p>
          <w:p w14:paraId="06C5D8D5" w14:textId="5712C982" w:rsidR="00345C59" w:rsidRPr="00AB5C9F" w:rsidRDefault="00345C59" w:rsidP="00345C59">
            <w:pPr>
              <w:rPr>
                <w:rFonts w:ascii="Open Sans" w:hAnsi="Open Sans" w:cs="Open Sans"/>
                <w:bCs/>
                <w:sz w:val="20"/>
                <w:szCs w:val="20"/>
              </w:rPr>
            </w:pPr>
            <w:r>
              <w:rPr>
                <w:rFonts w:ascii="Open Sans" w:hAnsi="Open Sans" w:cs="Open Sans"/>
                <w:b/>
                <w:sz w:val="20"/>
                <w:szCs w:val="20"/>
              </w:rPr>
              <w:t xml:space="preserve">Clean Water Act – Priority Pollutants (PP):  </w:t>
            </w:r>
            <w:r>
              <w:rPr>
                <w:rFonts w:ascii="Open Sans" w:hAnsi="Open Sans" w:cs="Open Sans"/>
                <w:bCs/>
                <w:sz w:val="20"/>
                <w:szCs w:val="20"/>
              </w:rPr>
              <w:t>This product does not contain any priority pollutants as defined by 40 CFR 401.15.</w:t>
            </w:r>
          </w:p>
          <w:p w14:paraId="063CA10E" w14:textId="77777777" w:rsidR="00345C59" w:rsidRDefault="00345C59" w:rsidP="00345C59">
            <w:pPr>
              <w:rPr>
                <w:rFonts w:ascii="Open Sans" w:hAnsi="Open Sans" w:cs="Open Sans"/>
                <w:b/>
                <w:sz w:val="20"/>
                <w:szCs w:val="20"/>
              </w:rPr>
            </w:pPr>
          </w:p>
          <w:p w14:paraId="02F7664A" w14:textId="74D83DCB" w:rsidR="00345C59" w:rsidRDefault="00345C59" w:rsidP="00345C59">
            <w:pPr>
              <w:rPr>
                <w:rFonts w:ascii="Open Sans" w:hAnsi="Open Sans" w:cs="Open Sans"/>
                <w:sz w:val="20"/>
                <w:szCs w:val="20"/>
              </w:rPr>
            </w:pPr>
            <w:r>
              <w:rPr>
                <w:rFonts w:ascii="Open Sans" w:hAnsi="Open Sans" w:cs="Open Sans"/>
                <w:b/>
                <w:bCs/>
                <w:sz w:val="20"/>
                <w:szCs w:val="20"/>
              </w:rPr>
              <w:t xml:space="preserve">CERCLA Hazardous Substances:  </w:t>
            </w:r>
            <w:r>
              <w:rPr>
                <w:rFonts w:ascii="Open Sans" w:hAnsi="Open Sans" w:cs="Open Sans"/>
                <w:sz w:val="20"/>
                <w:szCs w:val="20"/>
              </w:rPr>
              <w:t>None of the ingredients is listed.</w:t>
            </w:r>
          </w:p>
          <w:p w14:paraId="26C77AE0" w14:textId="66B88177" w:rsidR="00345C59" w:rsidRDefault="00345C59" w:rsidP="00345C59">
            <w:pPr>
              <w:rPr>
                <w:rFonts w:ascii="Open Sans" w:hAnsi="Open Sans" w:cs="Open Sans"/>
                <w:sz w:val="20"/>
                <w:szCs w:val="20"/>
              </w:rPr>
            </w:pPr>
            <w:r>
              <w:rPr>
                <w:rFonts w:ascii="Open Sans" w:hAnsi="Open Sans" w:cs="Open Sans"/>
                <w:b/>
                <w:bCs/>
                <w:sz w:val="20"/>
                <w:szCs w:val="20"/>
              </w:rPr>
              <w:t xml:space="preserve">CERCLA Reportable Quantities:   </w:t>
            </w:r>
            <w:r>
              <w:rPr>
                <w:rFonts w:ascii="Open Sans" w:hAnsi="Open Sans" w:cs="Open Sans"/>
                <w:sz w:val="20"/>
                <w:szCs w:val="20"/>
              </w:rPr>
              <w:t>None of the ingredients is listed.</w:t>
            </w:r>
          </w:p>
          <w:p w14:paraId="4F4BA2EC" w14:textId="372E6B99" w:rsidR="00345C59" w:rsidRDefault="00345C59" w:rsidP="00345C59">
            <w:pPr>
              <w:rPr>
                <w:rFonts w:ascii="Open Sans" w:hAnsi="Open Sans" w:cs="Open Sans"/>
                <w:sz w:val="20"/>
                <w:szCs w:val="20"/>
              </w:rPr>
            </w:pPr>
            <w:r>
              <w:rPr>
                <w:rFonts w:ascii="Open Sans" w:hAnsi="Open Sans" w:cs="Open Sans"/>
                <w:b/>
                <w:bCs/>
                <w:sz w:val="20"/>
                <w:szCs w:val="20"/>
              </w:rPr>
              <w:lastRenderedPageBreak/>
              <w:t xml:space="preserve">Hazard Communication Standard (HCS):  </w:t>
            </w:r>
            <w:r>
              <w:rPr>
                <w:rFonts w:ascii="Open Sans" w:hAnsi="Open Sans" w:cs="Open Sans"/>
                <w:sz w:val="20"/>
                <w:szCs w:val="20"/>
              </w:rPr>
              <w:t>None of the ingredients is listed.</w:t>
            </w:r>
          </w:p>
          <w:p w14:paraId="0AE29AE3" w14:textId="03A00835" w:rsidR="00345C59" w:rsidRDefault="00345C59" w:rsidP="00345C59">
            <w:pPr>
              <w:rPr>
                <w:rFonts w:ascii="Open Sans" w:hAnsi="Open Sans" w:cs="Open Sans"/>
                <w:sz w:val="20"/>
                <w:szCs w:val="20"/>
              </w:rPr>
            </w:pPr>
            <w:r>
              <w:rPr>
                <w:rFonts w:ascii="Open Sans" w:hAnsi="Open Sans" w:cs="Open Sans"/>
                <w:b/>
                <w:bCs/>
                <w:sz w:val="20"/>
                <w:szCs w:val="20"/>
              </w:rPr>
              <w:t xml:space="preserve">Volatile Organic Compounds (VOC):  </w:t>
            </w:r>
            <w:r>
              <w:rPr>
                <w:rFonts w:ascii="Open Sans" w:hAnsi="Open Sans" w:cs="Open Sans"/>
                <w:sz w:val="20"/>
                <w:szCs w:val="20"/>
              </w:rPr>
              <w:t>None</w:t>
            </w:r>
          </w:p>
          <w:p w14:paraId="2D67871D" w14:textId="5FCD007B" w:rsidR="00345C59" w:rsidRDefault="00345C59" w:rsidP="00345C59">
            <w:pPr>
              <w:rPr>
                <w:rFonts w:ascii="Open Sans" w:hAnsi="Open Sans" w:cs="Open Sans"/>
                <w:sz w:val="20"/>
                <w:szCs w:val="20"/>
              </w:rPr>
            </w:pPr>
            <w:r>
              <w:rPr>
                <w:rFonts w:ascii="Open Sans" w:hAnsi="Open Sans" w:cs="Open Sans"/>
                <w:b/>
                <w:bCs/>
                <w:sz w:val="20"/>
                <w:szCs w:val="20"/>
              </w:rPr>
              <w:t xml:space="preserve">Ozone Depleting Substances (ODS):  </w:t>
            </w:r>
            <w:r>
              <w:rPr>
                <w:rFonts w:ascii="Open Sans" w:hAnsi="Open Sans" w:cs="Open Sans"/>
                <w:sz w:val="20"/>
                <w:szCs w:val="20"/>
              </w:rPr>
              <w:t>This product neither contains nor was manufactured with a Class I or Class II ozone depleting substance as defined by 40 CFR 82, Subpart A, Appendices A and B.</w:t>
            </w:r>
          </w:p>
          <w:p w14:paraId="6A477F37" w14:textId="3EF0B33E" w:rsidR="00345C59" w:rsidRDefault="00345C59" w:rsidP="00345C59">
            <w:pPr>
              <w:rPr>
                <w:rFonts w:ascii="Open Sans" w:hAnsi="Open Sans" w:cs="Open Sans"/>
                <w:b/>
                <w:bCs/>
                <w:sz w:val="20"/>
                <w:szCs w:val="20"/>
                <w:u w:val="single"/>
              </w:rPr>
            </w:pPr>
            <w:r>
              <w:rPr>
                <w:rFonts w:ascii="Open Sans" w:hAnsi="Open Sans" w:cs="Open Sans"/>
                <w:b/>
                <w:bCs/>
                <w:sz w:val="20"/>
                <w:szCs w:val="20"/>
              </w:rPr>
              <w:t xml:space="preserve">Resource Conservation and Recovery Act (RCRA):  </w:t>
            </w:r>
            <w:r>
              <w:rPr>
                <w:rFonts w:ascii="Open Sans" w:hAnsi="Open Sans" w:cs="Open Sans"/>
                <w:sz w:val="20"/>
                <w:szCs w:val="20"/>
              </w:rPr>
              <w:t>This product is not a hazardous waste as defined by 40 CFR 261.33.</w:t>
            </w:r>
          </w:p>
          <w:p w14:paraId="6EB26549" w14:textId="77777777" w:rsidR="00345C59" w:rsidRDefault="00345C59" w:rsidP="00345C59">
            <w:pPr>
              <w:rPr>
                <w:rFonts w:ascii="Open Sans" w:hAnsi="Open Sans" w:cs="Open Sans"/>
                <w:sz w:val="20"/>
                <w:szCs w:val="20"/>
              </w:rPr>
            </w:pPr>
            <w:r>
              <w:rPr>
                <w:rFonts w:ascii="Open Sans" w:hAnsi="Open Sans" w:cs="Open Sans"/>
                <w:b/>
                <w:bCs/>
                <w:sz w:val="20"/>
                <w:szCs w:val="20"/>
              </w:rPr>
              <w:t xml:space="preserve">Carcinogenicity Categories EPA (Environmental Protection Agency): </w:t>
            </w:r>
            <w:r>
              <w:rPr>
                <w:rFonts w:ascii="Open Sans" w:hAnsi="Open Sans" w:cs="Open Sans"/>
                <w:sz w:val="20"/>
                <w:szCs w:val="20"/>
              </w:rPr>
              <w:t>None of the ingredients is listed.</w:t>
            </w:r>
          </w:p>
          <w:p w14:paraId="1286C248" w14:textId="77777777" w:rsidR="00345C59" w:rsidRDefault="00345C59" w:rsidP="00345C59">
            <w:pPr>
              <w:rPr>
                <w:rFonts w:ascii="Open Sans" w:hAnsi="Open Sans" w:cs="Open Sans"/>
                <w:b/>
                <w:bCs/>
                <w:sz w:val="20"/>
                <w:szCs w:val="20"/>
              </w:rPr>
            </w:pPr>
            <w:r>
              <w:rPr>
                <w:rFonts w:ascii="Open Sans" w:hAnsi="Open Sans" w:cs="Open Sans"/>
                <w:b/>
                <w:bCs/>
                <w:sz w:val="20"/>
                <w:szCs w:val="20"/>
              </w:rPr>
              <w:t xml:space="preserve">TLV (Threshold Limit Value est. by ACGIH):  </w:t>
            </w:r>
          </w:p>
          <w:p w14:paraId="6796E9EC" w14:textId="2F2493CC" w:rsidR="00345C59" w:rsidRDefault="00345C59" w:rsidP="00345C59">
            <w:pPr>
              <w:rPr>
                <w:rFonts w:ascii="Open Sans" w:hAnsi="Open Sans" w:cs="Open Sans"/>
                <w:sz w:val="20"/>
                <w:szCs w:val="20"/>
              </w:rPr>
            </w:pPr>
            <w:r>
              <w:rPr>
                <w:rFonts w:ascii="Open Sans" w:hAnsi="Open Sans" w:cs="Open Sans"/>
                <w:sz w:val="20"/>
                <w:szCs w:val="20"/>
              </w:rPr>
              <w:t>CAS: 1309-37-1 Di-iron Trioxide (Iron Oxide Red) a.k.a. C. I. Pigment Red 101 (77491)</w:t>
            </w:r>
            <w:r w:rsidR="00A475B9">
              <w:rPr>
                <w:rFonts w:ascii="Open Sans" w:hAnsi="Open Sans" w:cs="Open Sans"/>
                <w:sz w:val="20"/>
                <w:szCs w:val="20"/>
              </w:rPr>
              <w:t xml:space="preserve">: </w:t>
            </w:r>
            <w:r w:rsidR="00C20491">
              <w:rPr>
                <w:rFonts w:ascii="Open Sans" w:hAnsi="Open Sans" w:cs="Open Sans"/>
                <w:b/>
                <w:bCs/>
                <w:sz w:val="20"/>
                <w:szCs w:val="20"/>
              </w:rPr>
              <w:t>A4</w:t>
            </w:r>
            <w:r>
              <w:rPr>
                <w:rFonts w:ascii="Open Sans" w:hAnsi="Open Sans" w:cs="Open Sans"/>
                <w:sz w:val="20"/>
                <w:szCs w:val="20"/>
              </w:rPr>
              <w:t xml:space="preserve"> </w:t>
            </w:r>
          </w:p>
          <w:p w14:paraId="0ADBE577" w14:textId="573FCA66" w:rsidR="00345C59" w:rsidRPr="008249A7" w:rsidRDefault="00A2346E" w:rsidP="00345C59">
            <w:pPr>
              <w:rPr>
                <w:rFonts w:ascii="Open Sans" w:hAnsi="Open Sans" w:cs="Open Sans"/>
                <w:b/>
                <w:bCs/>
                <w:sz w:val="20"/>
                <w:szCs w:val="20"/>
              </w:rPr>
            </w:pPr>
            <w:r>
              <w:rPr>
                <w:rFonts w:ascii="Open Sans" w:hAnsi="Open Sans" w:cs="Open Sans"/>
                <w:sz w:val="20"/>
                <w:szCs w:val="20"/>
              </w:rPr>
              <w:t>CAS: 13463-67-7 Titanium Dioxide:</w:t>
            </w:r>
            <w:r w:rsidR="008249A7">
              <w:rPr>
                <w:rFonts w:ascii="Open Sans" w:hAnsi="Open Sans" w:cs="Open Sans"/>
                <w:sz w:val="20"/>
                <w:szCs w:val="20"/>
              </w:rPr>
              <w:t xml:space="preserve"> </w:t>
            </w:r>
            <w:r w:rsidR="008249A7">
              <w:rPr>
                <w:rFonts w:ascii="Open Sans" w:hAnsi="Open Sans" w:cs="Open Sans"/>
                <w:b/>
                <w:bCs/>
                <w:sz w:val="20"/>
                <w:szCs w:val="20"/>
              </w:rPr>
              <w:t>A4</w:t>
            </w:r>
          </w:p>
          <w:p w14:paraId="0E680315" w14:textId="4B349DBC" w:rsidR="00345C59" w:rsidRDefault="00345C59" w:rsidP="00345C59">
            <w:pPr>
              <w:rPr>
                <w:rFonts w:ascii="Open Sans" w:hAnsi="Open Sans" w:cs="Open Sans"/>
                <w:sz w:val="20"/>
                <w:szCs w:val="20"/>
              </w:rPr>
            </w:pPr>
            <w:r>
              <w:rPr>
                <w:rFonts w:ascii="Open Sans" w:hAnsi="Open Sans" w:cs="Open Sans"/>
                <w:b/>
                <w:bCs/>
                <w:sz w:val="20"/>
                <w:szCs w:val="20"/>
              </w:rPr>
              <w:t xml:space="preserve">NIOSH-Ca (National Institute for Occupational Safety &amp; Health): </w:t>
            </w:r>
            <w:r>
              <w:rPr>
                <w:rFonts w:ascii="Open Sans" w:hAnsi="Open Sans" w:cs="Open Sans"/>
                <w:sz w:val="20"/>
                <w:szCs w:val="20"/>
              </w:rPr>
              <w:t>None of the ingredients listed.</w:t>
            </w:r>
          </w:p>
          <w:p w14:paraId="474AE637" w14:textId="3F7CA978" w:rsidR="00345C59" w:rsidRDefault="00825A61" w:rsidP="00345C59">
            <w:pPr>
              <w:rPr>
                <w:rFonts w:ascii="Open Sans" w:hAnsi="Open Sans" w:cs="Open Sans"/>
                <w:sz w:val="20"/>
                <w:szCs w:val="20"/>
              </w:rPr>
            </w:pPr>
            <w:r>
              <w:rPr>
                <w:rFonts w:ascii="Open Sans" w:hAnsi="Open Sans" w:cs="Open Sans"/>
                <w:b/>
                <w:bCs/>
                <w:sz w:val="20"/>
                <w:szCs w:val="20"/>
              </w:rPr>
              <w:t xml:space="preserve">Hazard Pictograms:    </w:t>
            </w:r>
          </w:p>
          <w:p w14:paraId="397131A8" w14:textId="2C7E4380" w:rsidR="00083A88" w:rsidRDefault="005E4834" w:rsidP="00345C59">
            <w:pPr>
              <w:rPr>
                <w:rFonts w:ascii="Open Sans" w:hAnsi="Open Sans" w:cs="Open Sans"/>
                <w:b/>
                <w:bCs/>
                <w:sz w:val="20"/>
                <w:szCs w:val="20"/>
              </w:rPr>
            </w:pPr>
            <w:r>
              <w:rPr>
                <w:noProof/>
              </w:rPr>
              <w:drawing>
                <wp:inline distT="0" distB="0" distL="0" distR="0" wp14:anchorId="26F6D758" wp14:editId="66B00AF5">
                  <wp:extent cx="942975" cy="942975"/>
                  <wp:effectExtent l="0" t="0" r="9525" b="9525"/>
                  <wp:docPr id="13" name="Picture 13"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igmaaldrich.com/content/dam/sigma-aldrich/customer-service/ghs/health-hazard-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00345C59">
              <w:rPr>
                <w:rFonts w:ascii="Open Sans" w:hAnsi="Open Sans" w:cs="Open Sans"/>
                <w:b/>
                <w:bCs/>
                <w:sz w:val="20"/>
                <w:szCs w:val="20"/>
              </w:rPr>
              <w:t xml:space="preserve">    </w:t>
            </w:r>
          </w:p>
          <w:p w14:paraId="5481FF9E" w14:textId="77777777" w:rsidR="00083A88" w:rsidRDefault="00083A88" w:rsidP="00345C59">
            <w:pPr>
              <w:rPr>
                <w:rFonts w:ascii="Open Sans" w:hAnsi="Open Sans" w:cs="Open Sans"/>
                <w:b/>
                <w:bCs/>
                <w:sz w:val="20"/>
                <w:szCs w:val="20"/>
              </w:rPr>
            </w:pPr>
          </w:p>
          <w:p w14:paraId="3E7FA4C1" w14:textId="77777777" w:rsidR="00825A61" w:rsidRDefault="00825A61" w:rsidP="00825A61">
            <w:pPr>
              <w:rPr>
                <w:rFonts w:ascii="Open Sans" w:hAnsi="Open Sans" w:cs="Open Sans"/>
                <w:sz w:val="20"/>
                <w:szCs w:val="20"/>
              </w:rPr>
            </w:pPr>
            <w:r>
              <w:rPr>
                <w:rFonts w:ascii="Open Sans" w:hAnsi="Open Sans" w:cs="Open Sans"/>
                <w:b/>
                <w:sz w:val="20"/>
                <w:szCs w:val="20"/>
              </w:rPr>
              <w:t xml:space="preserve">Signal Word(s): </w:t>
            </w:r>
            <w:r w:rsidRPr="00915D7E">
              <w:rPr>
                <w:rFonts w:ascii="Open Sans" w:hAnsi="Open Sans" w:cs="Open Sans"/>
                <w:bCs/>
                <w:sz w:val="20"/>
                <w:szCs w:val="20"/>
              </w:rPr>
              <w:t>Danger</w:t>
            </w:r>
          </w:p>
          <w:p w14:paraId="41E060FF" w14:textId="77777777" w:rsidR="00825A61" w:rsidRDefault="00825A61" w:rsidP="00825A61">
            <w:pPr>
              <w:rPr>
                <w:rFonts w:ascii="Open Sans" w:hAnsi="Open Sans" w:cs="Open Sans"/>
                <w:color w:val="FF0000"/>
                <w:sz w:val="18"/>
                <w:szCs w:val="18"/>
              </w:rPr>
            </w:pPr>
            <w:r w:rsidRPr="0018102B">
              <w:rPr>
                <w:rFonts w:ascii="Open Sans" w:hAnsi="Open Sans" w:cs="Open Sans"/>
                <w:b/>
                <w:sz w:val="20"/>
                <w:szCs w:val="20"/>
              </w:rPr>
              <w:t>Hazard Statements</w:t>
            </w:r>
            <w:r>
              <w:rPr>
                <w:rFonts w:ascii="Open Sans" w:hAnsi="Open Sans" w:cs="Open Sans"/>
                <w:b/>
                <w:sz w:val="20"/>
                <w:szCs w:val="20"/>
              </w:rPr>
              <w:t xml:space="preserve">:  </w:t>
            </w:r>
            <w:r w:rsidRPr="0001091E">
              <w:rPr>
                <w:rFonts w:ascii="Open Sans" w:hAnsi="Open Sans" w:cs="Open Sans"/>
                <w:sz w:val="18"/>
                <w:szCs w:val="18"/>
              </w:rPr>
              <w:t xml:space="preserve">P202 – Do not handle until all safety precautions have been read and understood.                                        </w:t>
            </w:r>
          </w:p>
          <w:p w14:paraId="57F5EB28" w14:textId="77777777" w:rsidR="00825A61" w:rsidRPr="0001091E" w:rsidRDefault="00825A61" w:rsidP="00825A61">
            <w:pPr>
              <w:rPr>
                <w:rFonts w:ascii="Open Sans" w:hAnsi="Open Sans" w:cs="Open Sans"/>
                <w:bCs/>
                <w:sz w:val="20"/>
                <w:szCs w:val="20"/>
              </w:rPr>
            </w:pPr>
            <w:r>
              <w:rPr>
                <w:rFonts w:ascii="Open Sans" w:hAnsi="Open Sans" w:cs="Open Sans"/>
                <w:b/>
                <w:sz w:val="20"/>
                <w:szCs w:val="20"/>
              </w:rPr>
              <w:t xml:space="preserve">                                        </w:t>
            </w:r>
            <w:r w:rsidRPr="0001091E">
              <w:rPr>
                <w:rFonts w:ascii="Open Sans" w:hAnsi="Open Sans" w:cs="Open Sans"/>
                <w:bCs/>
                <w:sz w:val="20"/>
                <w:szCs w:val="20"/>
              </w:rPr>
              <w:t>P260 – Do not breathe dust.</w:t>
            </w:r>
          </w:p>
          <w:p w14:paraId="104B332D" w14:textId="77777777" w:rsidR="00825A61" w:rsidRPr="00D24EEB" w:rsidRDefault="00825A61" w:rsidP="00825A61">
            <w:pPr>
              <w:rPr>
                <w:rFonts w:ascii="Open Sans" w:hAnsi="Open Sans" w:cs="Open Sans"/>
                <w:bCs/>
                <w:sz w:val="20"/>
                <w:szCs w:val="20"/>
              </w:rPr>
            </w:pPr>
            <w:r>
              <w:rPr>
                <w:rFonts w:ascii="Open Sans" w:hAnsi="Open Sans" w:cs="Open Sans"/>
                <w:b/>
                <w:sz w:val="20"/>
                <w:szCs w:val="20"/>
              </w:rPr>
              <w:t xml:space="preserve">                                        </w:t>
            </w:r>
            <w:r w:rsidRPr="00D24EEB">
              <w:rPr>
                <w:rFonts w:ascii="Open Sans" w:hAnsi="Open Sans" w:cs="Open Sans"/>
                <w:bCs/>
                <w:sz w:val="20"/>
                <w:szCs w:val="20"/>
              </w:rPr>
              <w:t>H350 – May cause cancer.</w:t>
            </w:r>
          </w:p>
          <w:p w14:paraId="3B4186C7" w14:textId="0B17B909" w:rsidR="00825A61" w:rsidRDefault="00825A61" w:rsidP="00345C59">
            <w:pPr>
              <w:rPr>
                <w:rFonts w:ascii="Open Sans" w:hAnsi="Open Sans" w:cs="Open Sans"/>
                <w:b/>
                <w:sz w:val="20"/>
                <w:szCs w:val="20"/>
              </w:rPr>
            </w:pPr>
            <w:r>
              <w:rPr>
                <w:rFonts w:ascii="Open Sans" w:hAnsi="Open Sans" w:cs="Open Sans"/>
                <w:bCs/>
                <w:sz w:val="20"/>
                <w:szCs w:val="20"/>
              </w:rPr>
              <w:t xml:space="preserve">                                        </w:t>
            </w:r>
            <w:r w:rsidRPr="00660B4C">
              <w:rPr>
                <w:rFonts w:ascii="Open Sans" w:hAnsi="Open Sans" w:cs="Open Sans"/>
                <w:bCs/>
                <w:sz w:val="20"/>
                <w:szCs w:val="20"/>
              </w:rPr>
              <w:t>P280- Wear protective clothing, gloves, and eye protection.</w:t>
            </w:r>
          </w:p>
          <w:p w14:paraId="6D15DC1D" w14:textId="77777777" w:rsidR="00825A61" w:rsidRDefault="00825A61" w:rsidP="00345C59">
            <w:pPr>
              <w:rPr>
                <w:rFonts w:ascii="Open Sans" w:hAnsi="Open Sans" w:cs="Open Sans"/>
                <w:b/>
                <w:bCs/>
                <w:sz w:val="20"/>
                <w:szCs w:val="20"/>
                <w:u w:val="single"/>
              </w:rPr>
            </w:pPr>
          </w:p>
          <w:p w14:paraId="1F81E101" w14:textId="69BF5B13" w:rsidR="00345C59" w:rsidRDefault="00345C59" w:rsidP="00345C59">
            <w:pPr>
              <w:rPr>
                <w:rFonts w:ascii="Open Sans" w:hAnsi="Open Sans" w:cs="Open Sans"/>
                <w:b/>
                <w:bCs/>
                <w:sz w:val="20"/>
                <w:szCs w:val="20"/>
                <w:u w:val="single"/>
              </w:rPr>
            </w:pPr>
            <w:r>
              <w:rPr>
                <w:rFonts w:ascii="Open Sans" w:hAnsi="Open Sans" w:cs="Open Sans"/>
                <w:b/>
                <w:bCs/>
                <w:sz w:val="20"/>
                <w:szCs w:val="20"/>
                <w:u w:val="single"/>
              </w:rPr>
              <w:t>Other Regulations, Limitations, and Prohibitive Regulations:</w:t>
            </w:r>
          </w:p>
          <w:p w14:paraId="54A1B0FD" w14:textId="77777777" w:rsidR="00345C59" w:rsidRDefault="00345C59" w:rsidP="00345C59">
            <w:pPr>
              <w:rPr>
                <w:rFonts w:ascii="Open Sans" w:hAnsi="Open Sans" w:cs="Open Sans"/>
                <w:sz w:val="20"/>
                <w:szCs w:val="20"/>
              </w:rPr>
            </w:pPr>
            <w:r>
              <w:rPr>
                <w:rFonts w:ascii="Open Sans" w:hAnsi="Open Sans" w:cs="Open Sans"/>
                <w:b/>
                <w:bCs/>
                <w:sz w:val="20"/>
                <w:szCs w:val="20"/>
              </w:rPr>
              <w:t xml:space="preserve">Chemical Weapons Convention List Schedule I:    </w:t>
            </w:r>
            <w:r>
              <w:rPr>
                <w:rFonts w:ascii="Open Sans" w:hAnsi="Open Sans" w:cs="Open Sans"/>
                <w:sz w:val="20"/>
                <w:szCs w:val="20"/>
              </w:rPr>
              <w:t>None of the ingredients is listed.</w:t>
            </w:r>
          </w:p>
          <w:p w14:paraId="5A0FBAA4" w14:textId="77777777" w:rsidR="00345C59" w:rsidRDefault="00345C59" w:rsidP="00345C59">
            <w:pPr>
              <w:rPr>
                <w:rFonts w:ascii="Open Sans" w:hAnsi="Open Sans" w:cs="Open Sans"/>
                <w:sz w:val="20"/>
                <w:szCs w:val="20"/>
              </w:rPr>
            </w:pPr>
            <w:r>
              <w:rPr>
                <w:rFonts w:ascii="Open Sans" w:hAnsi="Open Sans" w:cs="Open Sans"/>
                <w:b/>
                <w:bCs/>
                <w:sz w:val="20"/>
                <w:szCs w:val="20"/>
              </w:rPr>
              <w:t xml:space="preserve">Chemical Weapons Convention List Schedule II:   </w:t>
            </w:r>
            <w:r>
              <w:rPr>
                <w:rFonts w:ascii="Open Sans" w:hAnsi="Open Sans" w:cs="Open Sans"/>
                <w:sz w:val="20"/>
                <w:szCs w:val="20"/>
              </w:rPr>
              <w:t>None of the ingredients is listed.</w:t>
            </w:r>
          </w:p>
          <w:p w14:paraId="216B7C91" w14:textId="46A958C5" w:rsidR="00345C59" w:rsidRDefault="00345C59" w:rsidP="00345C59">
            <w:pPr>
              <w:rPr>
                <w:rFonts w:ascii="Open Sans" w:hAnsi="Open Sans" w:cs="Open Sans"/>
                <w:sz w:val="20"/>
                <w:szCs w:val="20"/>
              </w:rPr>
            </w:pPr>
            <w:r>
              <w:rPr>
                <w:rFonts w:ascii="Open Sans" w:hAnsi="Open Sans" w:cs="Open Sans"/>
                <w:b/>
                <w:bCs/>
                <w:sz w:val="20"/>
                <w:szCs w:val="20"/>
              </w:rPr>
              <w:t xml:space="preserve">Chemical Weapons Convention List Schedule III:  </w:t>
            </w:r>
            <w:r>
              <w:rPr>
                <w:rFonts w:ascii="Open Sans" w:hAnsi="Open Sans" w:cs="Open Sans"/>
                <w:sz w:val="20"/>
                <w:szCs w:val="20"/>
              </w:rPr>
              <w:t>None of the ingredients is listed.</w:t>
            </w:r>
          </w:p>
          <w:p w14:paraId="33969101" w14:textId="77777777" w:rsidR="00345C59" w:rsidRDefault="00345C59" w:rsidP="00345C59">
            <w:pPr>
              <w:rPr>
                <w:rFonts w:ascii="Open Sans" w:hAnsi="Open Sans" w:cs="Open Sans"/>
                <w:b/>
                <w:bCs/>
                <w:sz w:val="20"/>
                <w:szCs w:val="20"/>
                <w:u w:val="single"/>
              </w:rPr>
            </w:pPr>
            <w:r w:rsidRPr="00074525">
              <w:rPr>
                <w:rFonts w:ascii="Open Sans" w:hAnsi="Open Sans" w:cs="Open Sans"/>
                <w:b/>
                <w:bCs/>
                <w:sz w:val="20"/>
                <w:szCs w:val="20"/>
                <w:u w:val="single"/>
              </w:rPr>
              <w:t>U.S. Department of Homeland Security:</w:t>
            </w:r>
          </w:p>
          <w:p w14:paraId="3245B466" w14:textId="77777777" w:rsidR="00345C59" w:rsidRDefault="00345C59" w:rsidP="00345C59">
            <w:pPr>
              <w:rPr>
                <w:rFonts w:ascii="Open Sans" w:hAnsi="Open Sans" w:cs="Open Sans"/>
                <w:sz w:val="20"/>
                <w:szCs w:val="20"/>
              </w:rPr>
            </w:pPr>
            <w:r>
              <w:rPr>
                <w:rFonts w:ascii="Open Sans" w:hAnsi="Open Sans" w:cs="Open Sans"/>
                <w:b/>
                <w:bCs/>
                <w:sz w:val="20"/>
                <w:szCs w:val="20"/>
              </w:rPr>
              <w:t xml:space="preserve">Component:  </w:t>
            </w:r>
            <w:r>
              <w:rPr>
                <w:rFonts w:ascii="Open Sans" w:hAnsi="Open Sans" w:cs="Open Sans"/>
                <w:sz w:val="20"/>
                <w:szCs w:val="20"/>
              </w:rPr>
              <w:t>None of the ingredients is listed.</w:t>
            </w:r>
          </w:p>
          <w:p w14:paraId="5F4E6B7E" w14:textId="77777777" w:rsidR="00345C59" w:rsidRDefault="00345C59" w:rsidP="00345C59">
            <w:pPr>
              <w:rPr>
                <w:rFonts w:ascii="Open Sans" w:hAnsi="Open Sans" w:cs="Open Sans"/>
                <w:b/>
                <w:bCs/>
                <w:sz w:val="20"/>
                <w:szCs w:val="20"/>
                <w:u w:val="single"/>
              </w:rPr>
            </w:pPr>
          </w:p>
          <w:p w14:paraId="5B3C8064" w14:textId="790DFD01" w:rsidR="00345C59" w:rsidRPr="00754A77" w:rsidRDefault="00345C59" w:rsidP="00345C59">
            <w:pPr>
              <w:rPr>
                <w:rFonts w:ascii="Open Sans" w:hAnsi="Open Sans" w:cs="Open Sans"/>
                <w:b/>
                <w:bCs/>
                <w:sz w:val="20"/>
                <w:szCs w:val="20"/>
                <w:u w:val="single"/>
              </w:rPr>
            </w:pPr>
            <w:r>
              <w:rPr>
                <w:rFonts w:ascii="Open Sans" w:hAnsi="Open Sans" w:cs="Open Sans"/>
                <w:b/>
                <w:bCs/>
                <w:sz w:val="20"/>
                <w:szCs w:val="20"/>
                <w:u w:val="single"/>
              </w:rPr>
              <w:t>U.S. State Regulations:</w:t>
            </w:r>
          </w:p>
          <w:p w14:paraId="3CB691E0" w14:textId="7796475C" w:rsidR="00345C59" w:rsidRPr="00754A77" w:rsidRDefault="00345C59" w:rsidP="00345C59">
            <w:pPr>
              <w:rPr>
                <w:rFonts w:ascii="Open Sans" w:hAnsi="Open Sans" w:cs="Open Sans"/>
                <w:b/>
                <w:bCs/>
                <w:sz w:val="20"/>
                <w:szCs w:val="20"/>
              </w:rPr>
            </w:pPr>
            <w:r w:rsidRPr="00754A77">
              <w:rPr>
                <w:rFonts w:ascii="Open Sans" w:hAnsi="Open Sans" w:cs="Open Sans"/>
                <w:b/>
                <w:bCs/>
                <w:sz w:val="20"/>
                <w:szCs w:val="20"/>
              </w:rPr>
              <w:t>California Proposition 65:</w:t>
            </w:r>
          </w:p>
          <w:p w14:paraId="182AF318" w14:textId="40A9BFD7" w:rsidR="00345C59" w:rsidRDefault="00345C59" w:rsidP="00345C59">
            <w:pPr>
              <w:rPr>
                <w:rFonts w:ascii="Open Sans" w:hAnsi="Open Sans" w:cs="Open Sans"/>
                <w:b/>
                <w:bCs/>
                <w:sz w:val="20"/>
                <w:szCs w:val="20"/>
              </w:rPr>
            </w:pPr>
            <w:r>
              <w:rPr>
                <w:rFonts w:ascii="Open Sans" w:hAnsi="Open Sans" w:cs="Open Sans"/>
                <w:b/>
                <w:bCs/>
                <w:sz w:val="20"/>
                <w:szCs w:val="20"/>
              </w:rPr>
              <w:t xml:space="preserve">   Chemicals Known to Cause Cancer:  </w:t>
            </w:r>
          </w:p>
          <w:p w14:paraId="4B3176A1" w14:textId="0E5E9BA3" w:rsidR="0076012C" w:rsidRPr="004D32EE" w:rsidRDefault="004D32EE" w:rsidP="00345C59">
            <w:pPr>
              <w:rPr>
                <w:rFonts w:ascii="Open Sans" w:hAnsi="Open Sans" w:cs="Open Sans"/>
                <w:sz w:val="20"/>
                <w:szCs w:val="20"/>
              </w:rPr>
            </w:pPr>
            <w:r>
              <w:rPr>
                <w:rFonts w:ascii="Open Sans" w:hAnsi="Open Sans" w:cs="Open Sans"/>
                <w:sz w:val="20"/>
                <w:szCs w:val="20"/>
              </w:rPr>
              <w:t>CAS: 13463-67-7 Titanium Dioxide</w:t>
            </w:r>
            <w:r w:rsidR="002216AE">
              <w:rPr>
                <w:rFonts w:ascii="Open Sans" w:hAnsi="Open Sans" w:cs="Open Sans"/>
                <w:sz w:val="20"/>
                <w:szCs w:val="20"/>
              </w:rPr>
              <w:t>: airborne, unbound particles of respirable size</w:t>
            </w:r>
          </w:p>
          <w:p w14:paraId="3FE46A18" w14:textId="41210A85" w:rsidR="00345C59" w:rsidRDefault="00345C59" w:rsidP="00345C59">
            <w:pPr>
              <w:rPr>
                <w:rFonts w:ascii="Open Sans" w:hAnsi="Open Sans" w:cs="Open Sans"/>
                <w:sz w:val="20"/>
                <w:szCs w:val="20"/>
              </w:rPr>
            </w:pPr>
            <w:r>
              <w:rPr>
                <w:rFonts w:ascii="Open Sans" w:hAnsi="Open Sans" w:cs="Open Sans"/>
                <w:b/>
                <w:bCs/>
                <w:sz w:val="20"/>
                <w:szCs w:val="20"/>
              </w:rPr>
              <w:t xml:space="preserve">   Chemicals Known to Cause Reproductive Toxicity for Females:  </w:t>
            </w:r>
            <w:r>
              <w:rPr>
                <w:rFonts w:ascii="Open Sans" w:hAnsi="Open Sans" w:cs="Open Sans"/>
                <w:sz w:val="20"/>
                <w:szCs w:val="20"/>
              </w:rPr>
              <w:t>None of the ingredients is listed.</w:t>
            </w:r>
          </w:p>
          <w:p w14:paraId="6868B77F" w14:textId="04AAFB15" w:rsidR="00345C59" w:rsidRDefault="00345C59" w:rsidP="00345C59">
            <w:pPr>
              <w:rPr>
                <w:rFonts w:ascii="Open Sans" w:hAnsi="Open Sans" w:cs="Open Sans"/>
                <w:sz w:val="20"/>
                <w:szCs w:val="20"/>
              </w:rPr>
            </w:pPr>
            <w:r>
              <w:rPr>
                <w:rFonts w:ascii="Open Sans" w:hAnsi="Open Sans" w:cs="Open Sans"/>
                <w:b/>
                <w:bCs/>
                <w:sz w:val="20"/>
                <w:szCs w:val="20"/>
              </w:rPr>
              <w:t xml:space="preserve">   Chemicals Known to Cause Reproductive Toxicity for Males:  </w:t>
            </w:r>
            <w:r>
              <w:rPr>
                <w:rFonts w:ascii="Open Sans" w:hAnsi="Open Sans" w:cs="Open Sans"/>
                <w:sz w:val="20"/>
                <w:szCs w:val="20"/>
              </w:rPr>
              <w:t>None of the ingredients is listed.</w:t>
            </w:r>
          </w:p>
          <w:p w14:paraId="47086DEE" w14:textId="43A17C02" w:rsidR="00345C59" w:rsidRDefault="00345C59" w:rsidP="00345C59">
            <w:pPr>
              <w:rPr>
                <w:rFonts w:ascii="Open Sans" w:hAnsi="Open Sans" w:cs="Open Sans"/>
                <w:b/>
                <w:bCs/>
                <w:sz w:val="20"/>
                <w:szCs w:val="20"/>
              </w:rPr>
            </w:pPr>
            <w:r>
              <w:rPr>
                <w:rFonts w:ascii="Open Sans" w:hAnsi="Open Sans" w:cs="Open Sans"/>
                <w:b/>
                <w:bCs/>
                <w:sz w:val="20"/>
                <w:szCs w:val="20"/>
              </w:rPr>
              <w:t xml:space="preserve">   Chemicals Known to Cause Developmental Toxicity:  </w:t>
            </w:r>
            <w:r>
              <w:rPr>
                <w:rFonts w:ascii="Open Sans" w:hAnsi="Open Sans" w:cs="Open Sans"/>
                <w:sz w:val="20"/>
                <w:szCs w:val="20"/>
              </w:rPr>
              <w:t>None of the ingredients is listed.</w:t>
            </w:r>
          </w:p>
          <w:p w14:paraId="6AC36BC2" w14:textId="73D26286" w:rsidR="00345C59" w:rsidRDefault="00345C59" w:rsidP="00345C59">
            <w:pPr>
              <w:rPr>
                <w:rFonts w:ascii="Open Sans" w:hAnsi="Open Sans" w:cs="Open Sans"/>
                <w:b/>
                <w:bCs/>
                <w:sz w:val="20"/>
                <w:szCs w:val="20"/>
              </w:rPr>
            </w:pPr>
            <w:r>
              <w:rPr>
                <w:rFonts w:ascii="Open Sans" w:hAnsi="Open Sans" w:cs="Open Sans"/>
                <w:b/>
                <w:bCs/>
                <w:sz w:val="20"/>
                <w:szCs w:val="20"/>
              </w:rPr>
              <w:t xml:space="preserve">California Right To Know:  </w:t>
            </w:r>
            <w:r>
              <w:rPr>
                <w:rFonts w:ascii="Open Sans" w:hAnsi="Open Sans" w:cs="Open Sans"/>
                <w:sz w:val="20"/>
                <w:szCs w:val="20"/>
              </w:rPr>
              <w:t>None of the ingredients is listed.</w:t>
            </w:r>
          </w:p>
          <w:p w14:paraId="2CB44ABD" w14:textId="77777777" w:rsidR="00345C59" w:rsidRDefault="00345C59" w:rsidP="00345C59">
            <w:pPr>
              <w:rPr>
                <w:rFonts w:ascii="Open Sans" w:hAnsi="Open Sans" w:cs="Open Sans"/>
                <w:b/>
                <w:bCs/>
                <w:sz w:val="20"/>
                <w:szCs w:val="20"/>
              </w:rPr>
            </w:pPr>
            <w:r>
              <w:rPr>
                <w:rFonts w:ascii="Open Sans" w:hAnsi="Open Sans" w:cs="Open Sans"/>
                <w:b/>
                <w:bCs/>
                <w:sz w:val="20"/>
                <w:szCs w:val="20"/>
              </w:rPr>
              <w:t xml:space="preserve">Massachusetts Right To Know:  </w:t>
            </w:r>
          </w:p>
          <w:p w14:paraId="2268F548" w14:textId="30DE5D55" w:rsidR="00345C59" w:rsidRDefault="00345C59" w:rsidP="00345C59">
            <w:pPr>
              <w:rPr>
                <w:rFonts w:ascii="Open Sans" w:hAnsi="Open Sans" w:cs="Open Sans"/>
                <w:sz w:val="20"/>
                <w:szCs w:val="20"/>
              </w:rPr>
            </w:pPr>
            <w:r>
              <w:rPr>
                <w:rFonts w:ascii="Open Sans" w:hAnsi="Open Sans" w:cs="Open Sans"/>
                <w:sz w:val="20"/>
                <w:szCs w:val="20"/>
              </w:rPr>
              <w:t>CAS: 1309-37-1 Di-iron Trioxide (Iron Oxide Red) a.k.a. C. I. Pigment Red 101 (77491)</w:t>
            </w:r>
          </w:p>
          <w:p w14:paraId="0D41852C" w14:textId="7224B591" w:rsidR="00345C59" w:rsidRDefault="00345C59" w:rsidP="00345C59">
            <w:pPr>
              <w:rPr>
                <w:rFonts w:ascii="Open Sans" w:hAnsi="Open Sans" w:cs="Open Sans"/>
                <w:sz w:val="20"/>
                <w:szCs w:val="20"/>
              </w:rPr>
            </w:pPr>
            <w:r>
              <w:rPr>
                <w:rFonts w:ascii="Open Sans" w:hAnsi="Open Sans" w:cs="Open Sans"/>
                <w:sz w:val="20"/>
                <w:szCs w:val="20"/>
              </w:rPr>
              <w:t>CAS: -00-1 Iron Hydroxide Oxide (Iron Oxide Yellow) a.k.a. C. I. Pigment Yellow 42 (77492)</w:t>
            </w:r>
          </w:p>
          <w:p w14:paraId="5FC232D0" w14:textId="7B0DB580" w:rsidR="00833858" w:rsidRDefault="00833858" w:rsidP="00833858">
            <w:pPr>
              <w:rPr>
                <w:rFonts w:ascii="Open Sans" w:hAnsi="Open Sans" w:cs="Open Sans"/>
                <w:sz w:val="20"/>
                <w:szCs w:val="20"/>
              </w:rPr>
            </w:pPr>
            <w:r w:rsidRPr="00833858">
              <w:rPr>
                <w:rFonts w:ascii="Open Sans" w:hAnsi="Open Sans" w:cs="Open Sans"/>
                <w:sz w:val="20"/>
                <w:szCs w:val="20"/>
              </w:rPr>
              <w:t>CAS: 1317-65-3 Calcium Carbonate (Limestone) a.k.a. C.I. Pigment White 18 (77220)</w:t>
            </w:r>
            <w:r>
              <w:rPr>
                <w:rFonts w:ascii="Open Sans" w:hAnsi="Open Sans" w:cs="Open Sans"/>
                <w:sz w:val="20"/>
                <w:szCs w:val="20"/>
              </w:rPr>
              <w:t xml:space="preserve"> </w:t>
            </w:r>
          </w:p>
          <w:p w14:paraId="1D34F147" w14:textId="77777777" w:rsidR="001A493E" w:rsidRDefault="00A2346E" w:rsidP="00345C59">
            <w:pPr>
              <w:rPr>
                <w:rFonts w:ascii="Open Sans" w:hAnsi="Open Sans" w:cs="Open Sans"/>
                <w:sz w:val="20"/>
                <w:szCs w:val="20"/>
              </w:rPr>
            </w:pPr>
            <w:r>
              <w:rPr>
                <w:rFonts w:ascii="Open Sans" w:hAnsi="Open Sans" w:cs="Open Sans"/>
                <w:sz w:val="20"/>
                <w:szCs w:val="20"/>
              </w:rPr>
              <w:t xml:space="preserve">CAS: 13463-67-7 Titanium Dioxide: </w:t>
            </w:r>
          </w:p>
          <w:p w14:paraId="2CEC3C86" w14:textId="22E09806" w:rsidR="00345C59" w:rsidRDefault="00345C59" w:rsidP="00345C59">
            <w:pPr>
              <w:rPr>
                <w:rFonts w:ascii="Open Sans" w:hAnsi="Open Sans" w:cs="Open Sans"/>
                <w:b/>
                <w:bCs/>
                <w:sz w:val="20"/>
                <w:szCs w:val="20"/>
              </w:rPr>
            </w:pPr>
            <w:r>
              <w:rPr>
                <w:rFonts w:ascii="Open Sans" w:hAnsi="Open Sans" w:cs="Open Sans"/>
                <w:b/>
                <w:bCs/>
                <w:sz w:val="20"/>
                <w:szCs w:val="20"/>
              </w:rPr>
              <w:t xml:space="preserve">Minnesota Right To Know:  </w:t>
            </w:r>
          </w:p>
          <w:p w14:paraId="3FE9F131" w14:textId="51E7A9D4" w:rsidR="00345C59" w:rsidRDefault="00345C59" w:rsidP="00345C59">
            <w:pPr>
              <w:rPr>
                <w:rFonts w:ascii="Open Sans" w:hAnsi="Open Sans" w:cs="Open Sans"/>
                <w:b/>
                <w:bCs/>
                <w:sz w:val="20"/>
                <w:szCs w:val="20"/>
              </w:rPr>
            </w:pPr>
            <w:r>
              <w:rPr>
                <w:rFonts w:ascii="Open Sans" w:hAnsi="Open Sans" w:cs="Open Sans"/>
                <w:sz w:val="20"/>
                <w:szCs w:val="20"/>
              </w:rPr>
              <w:t>CAS: 1309-37-1 Di-iron Trioxide (Iron Oxide Red) a.k.a. C. I. Pigment Red 101 (77491)</w:t>
            </w:r>
          </w:p>
          <w:p w14:paraId="0626C9C1" w14:textId="77777777" w:rsidR="00345C59" w:rsidRDefault="00345C59" w:rsidP="00345C59">
            <w:pPr>
              <w:rPr>
                <w:rFonts w:ascii="Open Sans" w:hAnsi="Open Sans" w:cs="Open Sans"/>
                <w:b/>
                <w:bCs/>
                <w:sz w:val="20"/>
                <w:szCs w:val="20"/>
              </w:rPr>
            </w:pPr>
            <w:r>
              <w:rPr>
                <w:rFonts w:ascii="Open Sans" w:hAnsi="Open Sans" w:cs="Open Sans"/>
                <w:b/>
                <w:bCs/>
                <w:sz w:val="20"/>
                <w:szCs w:val="20"/>
              </w:rPr>
              <w:lastRenderedPageBreak/>
              <w:t xml:space="preserve">New Jersey Right To Know:  </w:t>
            </w:r>
          </w:p>
          <w:p w14:paraId="44DECC9A" w14:textId="7447D543" w:rsidR="00345C59" w:rsidRDefault="00345C59" w:rsidP="00345C59">
            <w:pPr>
              <w:rPr>
                <w:rFonts w:ascii="Open Sans" w:hAnsi="Open Sans" w:cs="Open Sans"/>
                <w:sz w:val="20"/>
                <w:szCs w:val="20"/>
              </w:rPr>
            </w:pPr>
            <w:r>
              <w:rPr>
                <w:rFonts w:ascii="Open Sans" w:hAnsi="Open Sans" w:cs="Open Sans"/>
                <w:sz w:val="20"/>
                <w:szCs w:val="20"/>
              </w:rPr>
              <w:t>CAS: 1309-37-1 Di-iron Trioxide (Iron Oxide Red) a.k.a. C. I. Pigment Red 101 (77491)</w:t>
            </w:r>
          </w:p>
          <w:p w14:paraId="15D7E93D" w14:textId="356262D0" w:rsidR="00345C59" w:rsidRDefault="00345C59" w:rsidP="00345C59">
            <w:pPr>
              <w:rPr>
                <w:rFonts w:ascii="Open Sans" w:hAnsi="Open Sans" w:cs="Open Sans"/>
                <w:sz w:val="20"/>
                <w:szCs w:val="20"/>
              </w:rPr>
            </w:pPr>
            <w:r>
              <w:rPr>
                <w:rFonts w:ascii="Open Sans" w:hAnsi="Open Sans" w:cs="Open Sans"/>
                <w:sz w:val="20"/>
                <w:szCs w:val="20"/>
              </w:rPr>
              <w:t>CAS: -00-1 Iron Hydroxide Oxide (Iron Oxide Yellow) a.k.a. C. I. Pigment Yellow 42 (77492)</w:t>
            </w:r>
          </w:p>
          <w:p w14:paraId="1117F943" w14:textId="4E50565B" w:rsidR="00833858" w:rsidRDefault="00833858" w:rsidP="00833858">
            <w:pPr>
              <w:rPr>
                <w:rFonts w:ascii="Open Sans" w:hAnsi="Open Sans" w:cs="Open Sans"/>
                <w:sz w:val="20"/>
                <w:szCs w:val="20"/>
              </w:rPr>
            </w:pPr>
            <w:r w:rsidRPr="00833858">
              <w:rPr>
                <w:rFonts w:ascii="Open Sans" w:hAnsi="Open Sans" w:cs="Open Sans"/>
                <w:sz w:val="20"/>
                <w:szCs w:val="20"/>
              </w:rPr>
              <w:t>CAS: 1317-65-3 Calcium Carbonate (Limestone) a.k.a. C.I. Pigment White 18 (77220)</w:t>
            </w:r>
            <w:r>
              <w:rPr>
                <w:rFonts w:ascii="Open Sans" w:hAnsi="Open Sans" w:cs="Open Sans"/>
                <w:sz w:val="20"/>
                <w:szCs w:val="20"/>
              </w:rPr>
              <w:t xml:space="preserve"> </w:t>
            </w:r>
          </w:p>
          <w:p w14:paraId="303D2564" w14:textId="2327F0DF" w:rsidR="00302040" w:rsidRDefault="001A493E" w:rsidP="00345C59">
            <w:pPr>
              <w:rPr>
                <w:rFonts w:ascii="Open Sans" w:hAnsi="Open Sans" w:cs="Open Sans"/>
                <w:b/>
                <w:bCs/>
                <w:sz w:val="20"/>
                <w:szCs w:val="20"/>
              </w:rPr>
            </w:pPr>
            <w:r>
              <w:rPr>
                <w:rFonts w:ascii="Open Sans" w:hAnsi="Open Sans" w:cs="Open Sans"/>
                <w:sz w:val="20"/>
                <w:szCs w:val="20"/>
              </w:rPr>
              <w:t>CAS: 13463-67-7 Titanium Dioxide</w:t>
            </w:r>
          </w:p>
          <w:p w14:paraId="796C1BC5" w14:textId="54A74634" w:rsidR="00345C59" w:rsidRDefault="00345C59" w:rsidP="00345C59">
            <w:pPr>
              <w:rPr>
                <w:rFonts w:ascii="Open Sans" w:hAnsi="Open Sans" w:cs="Open Sans"/>
                <w:b/>
                <w:bCs/>
                <w:sz w:val="20"/>
                <w:szCs w:val="20"/>
              </w:rPr>
            </w:pPr>
            <w:r>
              <w:rPr>
                <w:rFonts w:ascii="Open Sans" w:hAnsi="Open Sans" w:cs="Open Sans"/>
                <w:b/>
                <w:bCs/>
                <w:sz w:val="20"/>
                <w:szCs w:val="20"/>
              </w:rPr>
              <w:t xml:space="preserve">New Jersey Special Hazardous Substances:  </w:t>
            </w:r>
          </w:p>
          <w:p w14:paraId="42FF2C82" w14:textId="7FD3595B" w:rsidR="00345C59" w:rsidRPr="00F11D1B" w:rsidRDefault="00345C59" w:rsidP="00345C59">
            <w:pPr>
              <w:rPr>
                <w:rFonts w:ascii="Open Sans" w:hAnsi="Open Sans" w:cs="Open Sans"/>
                <w:sz w:val="20"/>
                <w:szCs w:val="20"/>
              </w:rPr>
            </w:pPr>
            <w:r>
              <w:rPr>
                <w:rFonts w:ascii="Open Sans" w:hAnsi="Open Sans" w:cs="Open Sans"/>
                <w:sz w:val="20"/>
                <w:szCs w:val="20"/>
              </w:rPr>
              <w:t>None of the ingredients is listed.</w:t>
            </w:r>
          </w:p>
          <w:p w14:paraId="1EBD3892" w14:textId="77777777" w:rsidR="00345C59" w:rsidRDefault="00345C59" w:rsidP="00345C59">
            <w:pPr>
              <w:rPr>
                <w:rFonts w:ascii="Open Sans" w:hAnsi="Open Sans" w:cs="Open Sans"/>
                <w:b/>
                <w:bCs/>
                <w:sz w:val="20"/>
                <w:szCs w:val="20"/>
              </w:rPr>
            </w:pPr>
            <w:r>
              <w:rPr>
                <w:rFonts w:ascii="Open Sans" w:hAnsi="Open Sans" w:cs="Open Sans"/>
                <w:b/>
                <w:bCs/>
                <w:sz w:val="20"/>
                <w:szCs w:val="20"/>
              </w:rPr>
              <w:t xml:space="preserve">Pennsylvania Right To Know:  </w:t>
            </w:r>
          </w:p>
          <w:p w14:paraId="18BF4E4A" w14:textId="78D888AE" w:rsidR="00345C59" w:rsidRDefault="00345C59" w:rsidP="00345C59">
            <w:pPr>
              <w:rPr>
                <w:rFonts w:ascii="Open Sans" w:hAnsi="Open Sans" w:cs="Open Sans"/>
                <w:sz w:val="20"/>
                <w:szCs w:val="20"/>
              </w:rPr>
            </w:pPr>
            <w:r>
              <w:rPr>
                <w:rFonts w:ascii="Open Sans" w:hAnsi="Open Sans" w:cs="Open Sans"/>
                <w:sz w:val="20"/>
                <w:szCs w:val="20"/>
              </w:rPr>
              <w:t>CAS: 1309-37-1 Di-iron Trioxide (Iron Oxide Red) a.k.a. C. I. Pigment Red 101 (77491)</w:t>
            </w:r>
          </w:p>
          <w:p w14:paraId="1AAB29B8" w14:textId="0BF4C2CE" w:rsidR="00345C59" w:rsidRDefault="00345C59" w:rsidP="00345C59">
            <w:pPr>
              <w:rPr>
                <w:rFonts w:ascii="Open Sans" w:hAnsi="Open Sans" w:cs="Open Sans"/>
                <w:sz w:val="20"/>
                <w:szCs w:val="20"/>
              </w:rPr>
            </w:pPr>
            <w:r>
              <w:rPr>
                <w:rFonts w:ascii="Open Sans" w:hAnsi="Open Sans" w:cs="Open Sans"/>
                <w:sz w:val="20"/>
                <w:szCs w:val="20"/>
              </w:rPr>
              <w:t>CAS: -00-1 Iron Hydroxide Oxide (Iron Oxide Yellow) a.k.a. C. I. Pigment Yellow 42 (77492)</w:t>
            </w:r>
          </w:p>
          <w:p w14:paraId="20D0C2D6" w14:textId="77777777" w:rsidR="001A493E" w:rsidRDefault="001A493E" w:rsidP="00345C59">
            <w:pPr>
              <w:rPr>
                <w:rFonts w:ascii="Open Sans" w:hAnsi="Open Sans" w:cs="Open Sans"/>
                <w:sz w:val="20"/>
                <w:szCs w:val="20"/>
              </w:rPr>
            </w:pPr>
            <w:r>
              <w:rPr>
                <w:rFonts w:ascii="Open Sans" w:hAnsi="Open Sans" w:cs="Open Sans"/>
                <w:sz w:val="20"/>
                <w:szCs w:val="20"/>
              </w:rPr>
              <w:t xml:space="preserve">CAS: 13463-67-7 Titanium Dioxide: </w:t>
            </w:r>
          </w:p>
          <w:p w14:paraId="2BAFF5AB" w14:textId="31FBB80E" w:rsidR="00345C59" w:rsidRDefault="00345C59" w:rsidP="00345C59">
            <w:pPr>
              <w:rPr>
                <w:rFonts w:ascii="Open Sans" w:hAnsi="Open Sans" w:cs="Open Sans"/>
                <w:b/>
                <w:bCs/>
                <w:sz w:val="20"/>
                <w:szCs w:val="20"/>
              </w:rPr>
            </w:pPr>
            <w:r>
              <w:rPr>
                <w:rFonts w:ascii="Open Sans" w:hAnsi="Open Sans" w:cs="Open Sans"/>
                <w:b/>
                <w:bCs/>
                <w:sz w:val="20"/>
                <w:szCs w:val="20"/>
              </w:rPr>
              <w:t xml:space="preserve">Pennsylvania Special Hazardous Substances: </w:t>
            </w:r>
          </w:p>
          <w:p w14:paraId="00D079E8" w14:textId="1E3D76C4" w:rsidR="00345C59" w:rsidRDefault="00345C59" w:rsidP="00345C59">
            <w:pPr>
              <w:rPr>
                <w:rFonts w:ascii="Open Sans" w:hAnsi="Open Sans" w:cs="Open Sans"/>
                <w:sz w:val="20"/>
                <w:szCs w:val="20"/>
              </w:rPr>
            </w:pPr>
            <w:r>
              <w:rPr>
                <w:rFonts w:ascii="Open Sans" w:hAnsi="Open Sans" w:cs="Open Sans"/>
                <w:sz w:val="20"/>
                <w:szCs w:val="20"/>
              </w:rPr>
              <w:t>None of the ingredients is listed.</w:t>
            </w:r>
          </w:p>
          <w:p w14:paraId="22D2ECCF" w14:textId="77777777" w:rsidR="00345C59" w:rsidRDefault="00345C59" w:rsidP="00345C59">
            <w:pPr>
              <w:rPr>
                <w:rFonts w:ascii="Open Sans" w:hAnsi="Open Sans" w:cs="Open Sans"/>
                <w:b/>
                <w:bCs/>
                <w:sz w:val="20"/>
                <w:szCs w:val="20"/>
              </w:rPr>
            </w:pPr>
            <w:r>
              <w:rPr>
                <w:rFonts w:ascii="Open Sans" w:hAnsi="Open Sans" w:cs="Open Sans"/>
                <w:b/>
                <w:bCs/>
                <w:sz w:val="20"/>
                <w:szCs w:val="20"/>
              </w:rPr>
              <w:t xml:space="preserve">Rhode Island Right To Know:  </w:t>
            </w:r>
          </w:p>
          <w:p w14:paraId="2D3F53EF" w14:textId="545C572A" w:rsidR="00345C59" w:rsidRDefault="00345C59" w:rsidP="00345C59">
            <w:pPr>
              <w:rPr>
                <w:rFonts w:ascii="Open Sans" w:hAnsi="Open Sans" w:cs="Open Sans"/>
                <w:sz w:val="20"/>
                <w:szCs w:val="20"/>
              </w:rPr>
            </w:pPr>
            <w:r>
              <w:rPr>
                <w:rFonts w:ascii="Open Sans" w:hAnsi="Open Sans" w:cs="Open Sans"/>
                <w:sz w:val="20"/>
                <w:szCs w:val="20"/>
              </w:rPr>
              <w:t>CAS: 1309-37-1 Di-iron Trioxide (Iron Oxide Red) a.k.a. C. I. Pigment Red 101 (77491)</w:t>
            </w:r>
          </w:p>
          <w:p w14:paraId="2E1BA1B0" w14:textId="77777777" w:rsidR="00345C59" w:rsidRDefault="00345C59" w:rsidP="00345C59">
            <w:pPr>
              <w:rPr>
                <w:rFonts w:ascii="Open Sans" w:hAnsi="Open Sans" w:cs="Open Sans"/>
                <w:b/>
                <w:bCs/>
                <w:sz w:val="20"/>
                <w:szCs w:val="20"/>
              </w:rPr>
            </w:pPr>
            <w:r>
              <w:rPr>
                <w:rFonts w:ascii="Open Sans" w:hAnsi="Open Sans" w:cs="Open Sans"/>
                <w:b/>
                <w:bCs/>
                <w:sz w:val="20"/>
                <w:szCs w:val="20"/>
              </w:rPr>
              <w:t xml:space="preserve">Florida Right To Know:  </w:t>
            </w:r>
          </w:p>
          <w:p w14:paraId="4CFD1155" w14:textId="6587BA2D" w:rsidR="0053058A" w:rsidRDefault="00345C59" w:rsidP="00345C59">
            <w:pPr>
              <w:rPr>
                <w:rFonts w:ascii="Open Sans" w:hAnsi="Open Sans" w:cs="Open Sans"/>
                <w:b/>
                <w:bCs/>
                <w:sz w:val="20"/>
                <w:szCs w:val="20"/>
                <w:u w:val="single"/>
              </w:rPr>
            </w:pPr>
            <w:r>
              <w:rPr>
                <w:rFonts w:ascii="Open Sans" w:hAnsi="Open Sans" w:cs="Open Sans"/>
                <w:sz w:val="20"/>
                <w:szCs w:val="20"/>
              </w:rPr>
              <w:t>None of the ingredients is listed.</w:t>
            </w:r>
          </w:p>
          <w:p w14:paraId="0E824422" w14:textId="77777777" w:rsidR="00B25A10" w:rsidRDefault="00B25A10" w:rsidP="00345C59">
            <w:pPr>
              <w:rPr>
                <w:rFonts w:ascii="Open Sans" w:hAnsi="Open Sans" w:cs="Open Sans"/>
                <w:b/>
                <w:bCs/>
                <w:sz w:val="20"/>
                <w:szCs w:val="20"/>
                <w:u w:val="single"/>
              </w:rPr>
            </w:pPr>
          </w:p>
          <w:p w14:paraId="32B73F5E" w14:textId="22FE3D4C" w:rsidR="00345C59" w:rsidRDefault="00345C59" w:rsidP="00345C59">
            <w:pPr>
              <w:rPr>
                <w:rFonts w:ascii="Open Sans" w:hAnsi="Open Sans" w:cs="Open Sans"/>
                <w:b/>
                <w:bCs/>
                <w:sz w:val="20"/>
                <w:szCs w:val="20"/>
                <w:u w:val="single"/>
              </w:rPr>
            </w:pPr>
            <w:r>
              <w:rPr>
                <w:rFonts w:ascii="Open Sans" w:hAnsi="Open Sans" w:cs="Open Sans"/>
                <w:b/>
                <w:bCs/>
                <w:sz w:val="20"/>
                <w:szCs w:val="20"/>
                <w:u w:val="single"/>
              </w:rPr>
              <w:t>International Inventories:</w:t>
            </w:r>
          </w:p>
          <w:p w14:paraId="69C6FE32" w14:textId="79B14324" w:rsidR="00345C59" w:rsidRDefault="00345C59" w:rsidP="00345C59">
            <w:pPr>
              <w:rPr>
                <w:rFonts w:ascii="Open Sans" w:hAnsi="Open Sans" w:cs="Open Sans"/>
                <w:sz w:val="20"/>
                <w:szCs w:val="20"/>
              </w:rPr>
            </w:pPr>
            <w:r w:rsidRPr="002431B5">
              <w:rPr>
                <w:rFonts w:ascii="Open Sans" w:hAnsi="Open Sans" w:cs="Open Sans"/>
                <w:b/>
                <w:sz w:val="20"/>
                <w:szCs w:val="20"/>
              </w:rPr>
              <w:t>TSCA (</w:t>
            </w:r>
            <w:r>
              <w:rPr>
                <w:rFonts w:ascii="Open Sans" w:hAnsi="Open Sans" w:cs="Open Sans"/>
                <w:b/>
                <w:sz w:val="20"/>
                <w:szCs w:val="20"/>
              </w:rPr>
              <w:t xml:space="preserve">U.S. </w:t>
            </w:r>
            <w:r w:rsidRPr="002431B5">
              <w:rPr>
                <w:rFonts w:ascii="Open Sans" w:hAnsi="Open Sans" w:cs="Open Sans"/>
                <w:b/>
                <w:sz w:val="20"/>
                <w:szCs w:val="20"/>
              </w:rPr>
              <w:t>Toxic Substances Control Act):</w:t>
            </w:r>
            <w:r>
              <w:rPr>
                <w:rFonts w:ascii="Open Sans" w:hAnsi="Open Sans" w:cs="Open Sans"/>
                <w:sz w:val="20"/>
                <w:szCs w:val="20"/>
              </w:rPr>
              <w:t xml:space="preserve">                            All components have the value ACTIVE.</w:t>
            </w:r>
          </w:p>
          <w:p w14:paraId="678811C0" w14:textId="275EC4D1" w:rsidR="00345C59" w:rsidRDefault="00345C59" w:rsidP="00345C59">
            <w:pPr>
              <w:rPr>
                <w:rFonts w:ascii="Open Sans" w:hAnsi="Open Sans" w:cs="Open Sans"/>
                <w:sz w:val="20"/>
                <w:szCs w:val="20"/>
              </w:rPr>
            </w:pPr>
            <w:r>
              <w:rPr>
                <w:rFonts w:ascii="Open Sans" w:hAnsi="Open Sans" w:cs="Open Sans"/>
                <w:b/>
                <w:bCs/>
                <w:sz w:val="20"/>
                <w:szCs w:val="20"/>
              </w:rPr>
              <w:t xml:space="preserve">DSL/NDSL </w:t>
            </w:r>
            <w:r>
              <w:rPr>
                <w:rFonts w:ascii="Open Sans" w:hAnsi="Open Sans" w:cs="Open Sans"/>
                <w:b/>
                <w:bCs/>
                <w:sz w:val="16"/>
                <w:szCs w:val="16"/>
              </w:rPr>
              <w:t>(Canadian Domestic Substances List/ Non-Domestic Substances List)</w:t>
            </w:r>
            <w:r>
              <w:rPr>
                <w:rFonts w:ascii="Open Sans" w:hAnsi="Open Sans" w:cs="Open Sans"/>
                <w:b/>
                <w:bCs/>
                <w:sz w:val="20"/>
                <w:szCs w:val="20"/>
              </w:rPr>
              <w:t xml:space="preserve">:                                   </w:t>
            </w:r>
            <w:r>
              <w:rPr>
                <w:rFonts w:ascii="Open Sans" w:hAnsi="Open Sans" w:cs="Open Sans"/>
                <w:sz w:val="20"/>
                <w:szCs w:val="20"/>
              </w:rPr>
              <w:t>Complies</w:t>
            </w:r>
          </w:p>
          <w:p w14:paraId="1204221C" w14:textId="48D03B84" w:rsidR="00345C59" w:rsidRDefault="00345C59" w:rsidP="00345C59">
            <w:pPr>
              <w:rPr>
                <w:rFonts w:ascii="Open Sans" w:hAnsi="Open Sans" w:cs="Open Sans"/>
                <w:sz w:val="20"/>
                <w:szCs w:val="20"/>
              </w:rPr>
            </w:pPr>
            <w:r>
              <w:rPr>
                <w:rFonts w:ascii="Open Sans" w:hAnsi="Open Sans" w:cs="Open Sans"/>
                <w:b/>
                <w:bCs/>
                <w:sz w:val="20"/>
                <w:szCs w:val="20"/>
              </w:rPr>
              <w:t xml:space="preserve">EINECS/ELINCS </w:t>
            </w:r>
            <w:r>
              <w:rPr>
                <w:rFonts w:ascii="Open Sans" w:hAnsi="Open Sans" w:cs="Open Sans"/>
                <w:b/>
                <w:bCs/>
                <w:sz w:val="16"/>
                <w:szCs w:val="16"/>
              </w:rPr>
              <w:t>(Euro Inventory of Existing/ List of Notified Chem Substances)</w:t>
            </w:r>
            <w:r>
              <w:rPr>
                <w:rFonts w:ascii="Open Sans" w:hAnsi="Open Sans" w:cs="Open Sans"/>
                <w:b/>
                <w:bCs/>
                <w:sz w:val="20"/>
                <w:szCs w:val="20"/>
              </w:rPr>
              <w:t xml:space="preserve">:                                    </w:t>
            </w:r>
            <w:r>
              <w:rPr>
                <w:rFonts w:ascii="Open Sans" w:hAnsi="Open Sans" w:cs="Open Sans"/>
                <w:sz w:val="20"/>
                <w:szCs w:val="20"/>
              </w:rPr>
              <w:t>Complies</w:t>
            </w:r>
          </w:p>
          <w:p w14:paraId="549A6C73" w14:textId="682AF42D" w:rsidR="00345C59" w:rsidRDefault="00345C59" w:rsidP="00345C59">
            <w:pPr>
              <w:rPr>
                <w:rFonts w:ascii="Open Sans" w:hAnsi="Open Sans" w:cs="Open Sans"/>
                <w:sz w:val="20"/>
                <w:szCs w:val="20"/>
              </w:rPr>
            </w:pPr>
            <w:r>
              <w:rPr>
                <w:rFonts w:ascii="Open Sans" w:hAnsi="Open Sans" w:cs="Open Sans"/>
                <w:b/>
                <w:bCs/>
                <w:sz w:val="20"/>
                <w:szCs w:val="20"/>
              </w:rPr>
              <w:t xml:space="preserve">ENCS </w:t>
            </w:r>
            <w:r>
              <w:rPr>
                <w:rFonts w:ascii="Open Sans" w:hAnsi="Open Sans" w:cs="Open Sans"/>
                <w:b/>
                <w:bCs/>
                <w:sz w:val="16"/>
                <w:szCs w:val="16"/>
              </w:rPr>
              <w:t>(Japan Existing and New Chemical Substances)</w:t>
            </w:r>
            <w:r>
              <w:rPr>
                <w:rFonts w:ascii="Open Sans" w:hAnsi="Open Sans" w:cs="Open Sans"/>
                <w:b/>
                <w:bCs/>
                <w:sz w:val="20"/>
                <w:szCs w:val="20"/>
              </w:rPr>
              <w:t xml:space="preserve">:                                                               </w:t>
            </w:r>
            <w:r>
              <w:rPr>
                <w:rFonts w:ascii="Open Sans" w:hAnsi="Open Sans" w:cs="Open Sans"/>
                <w:sz w:val="20"/>
                <w:szCs w:val="20"/>
              </w:rPr>
              <w:t>Does Not Comply</w:t>
            </w:r>
          </w:p>
          <w:p w14:paraId="050948BB" w14:textId="2069A548" w:rsidR="00345C59" w:rsidRDefault="00345C59" w:rsidP="00345C59">
            <w:pPr>
              <w:rPr>
                <w:rFonts w:ascii="Open Sans" w:hAnsi="Open Sans" w:cs="Open Sans"/>
                <w:sz w:val="20"/>
                <w:szCs w:val="20"/>
              </w:rPr>
            </w:pPr>
            <w:r>
              <w:rPr>
                <w:rFonts w:ascii="Open Sans" w:hAnsi="Open Sans" w:cs="Open Sans"/>
                <w:b/>
                <w:bCs/>
                <w:sz w:val="20"/>
                <w:szCs w:val="20"/>
              </w:rPr>
              <w:t xml:space="preserve">IECSC </w:t>
            </w:r>
            <w:r>
              <w:rPr>
                <w:rFonts w:ascii="Open Sans" w:hAnsi="Open Sans" w:cs="Open Sans"/>
                <w:b/>
                <w:bCs/>
                <w:sz w:val="16"/>
                <w:szCs w:val="16"/>
              </w:rPr>
              <w:t>(China Inventory of Existing Chemical Substances)</w:t>
            </w:r>
            <w:r>
              <w:rPr>
                <w:rFonts w:ascii="Open Sans" w:hAnsi="Open Sans" w:cs="Open Sans"/>
                <w:b/>
                <w:bCs/>
                <w:sz w:val="20"/>
                <w:szCs w:val="20"/>
              </w:rPr>
              <w:t>:</w:t>
            </w:r>
            <w:r>
              <w:rPr>
                <w:rFonts w:ascii="Open Sans" w:hAnsi="Open Sans" w:cs="Open Sans"/>
                <w:sz w:val="20"/>
                <w:szCs w:val="20"/>
              </w:rPr>
              <w:t xml:space="preserve">                                                                        Complies</w:t>
            </w:r>
          </w:p>
          <w:p w14:paraId="0FF66F89" w14:textId="50584622" w:rsidR="00345C59" w:rsidRDefault="00345C59" w:rsidP="00345C59">
            <w:pPr>
              <w:rPr>
                <w:rFonts w:ascii="Open Sans" w:hAnsi="Open Sans" w:cs="Open Sans"/>
                <w:sz w:val="20"/>
                <w:szCs w:val="20"/>
              </w:rPr>
            </w:pPr>
            <w:r>
              <w:rPr>
                <w:rFonts w:ascii="Open Sans" w:hAnsi="Open Sans" w:cs="Open Sans"/>
                <w:b/>
                <w:bCs/>
                <w:sz w:val="20"/>
                <w:szCs w:val="20"/>
              </w:rPr>
              <w:t xml:space="preserve">KECL </w:t>
            </w:r>
            <w:r>
              <w:rPr>
                <w:rFonts w:ascii="Open Sans" w:hAnsi="Open Sans" w:cs="Open Sans"/>
                <w:b/>
                <w:bCs/>
                <w:sz w:val="16"/>
                <w:szCs w:val="16"/>
              </w:rPr>
              <w:t>(Korean Existing and Evaluated Chemical Substances)</w:t>
            </w:r>
            <w:r>
              <w:rPr>
                <w:rFonts w:ascii="Open Sans" w:hAnsi="Open Sans" w:cs="Open Sans"/>
                <w:b/>
                <w:bCs/>
                <w:sz w:val="20"/>
                <w:szCs w:val="20"/>
              </w:rPr>
              <w:t xml:space="preserve">:                                                                    </w:t>
            </w:r>
            <w:r>
              <w:rPr>
                <w:rFonts w:ascii="Open Sans" w:hAnsi="Open Sans" w:cs="Open Sans"/>
                <w:sz w:val="20"/>
                <w:szCs w:val="20"/>
              </w:rPr>
              <w:t>Complies</w:t>
            </w:r>
          </w:p>
          <w:p w14:paraId="658759D2" w14:textId="7F2B9751" w:rsidR="00345C59" w:rsidRDefault="00345C59" w:rsidP="00345C59">
            <w:pPr>
              <w:rPr>
                <w:rFonts w:ascii="Open Sans" w:hAnsi="Open Sans" w:cs="Open Sans"/>
                <w:sz w:val="20"/>
                <w:szCs w:val="20"/>
              </w:rPr>
            </w:pPr>
            <w:r>
              <w:rPr>
                <w:rFonts w:ascii="Open Sans" w:hAnsi="Open Sans" w:cs="Open Sans"/>
                <w:b/>
                <w:bCs/>
                <w:sz w:val="20"/>
                <w:szCs w:val="20"/>
              </w:rPr>
              <w:t xml:space="preserve">PICCS </w:t>
            </w:r>
            <w:r>
              <w:rPr>
                <w:rFonts w:ascii="Open Sans" w:hAnsi="Open Sans" w:cs="Open Sans"/>
                <w:b/>
                <w:bCs/>
                <w:sz w:val="16"/>
                <w:szCs w:val="16"/>
              </w:rPr>
              <w:t>(Philippines Inventory of Chemicals and Chemical Substances)</w:t>
            </w:r>
            <w:r>
              <w:rPr>
                <w:rFonts w:ascii="Open Sans" w:hAnsi="Open Sans" w:cs="Open Sans"/>
                <w:b/>
                <w:bCs/>
                <w:sz w:val="20"/>
                <w:szCs w:val="20"/>
              </w:rPr>
              <w:t xml:space="preserve">: </w:t>
            </w:r>
            <w:r>
              <w:rPr>
                <w:rFonts w:ascii="Open Sans" w:hAnsi="Open Sans" w:cs="Open Sans"/>
                <w:sz w:val="20"/>
                <w:szCs w:val="20"/>
              </w:rPr>
              <w:t xml:space="preserve">                                                    Complies</w:t>
            </w:r>
          </w:p>
          <w:p w14:paraId="249812C4" w14:textId="12F9B478" w:rsidR="00A1733C" w:rsidRDefault="00345C59" w:rsidP="00345C59">
            <w:pPr>
              <w:rPr>
                <w:rFonts w:ascii="Open Sans" w:hAnsi="Open Sans" w:cs="Open Sans"/>
                <w:b/>
                <w:bCs/>
                <w:sz w:val="20"/>
                <w:szCs w:val="20"/>
              </w:rPr>
            </w:pPr>
            <w:r>
              <w:rPr>
                <w:rFonts w:ascii="Open Sans" w:hAnsi="Open Sans" w:cs="Open Sans"/>
                <w:b/>
                <w:bCs/>
                <w:sz w:val="20"/>
                <w:szCs w:val="20"/>
              </w:rPr>
              <w:t xml:space="preserve">AICS </w:t>
            </w:r>
            <w:r>
              <w:rPr>
                <w:rFonts w:ascii="Open Sans" w:hAnsi="Open Sans" w:cs="Open Sans"/>
                <w:b/>
                <w:bCs/>
                <w:sz w:val="16"/>
                <w:szCs w:val="16"/>
              </w:rPr>
              <w:t>(Australian Inventory of Chemical Substances)</w:t>
            </w:r>
            <w:r>
              <w:rPr>
                <w:rFonts w:ascii="Open Sans" w:hAnsi="Open Sans" w:cs="Open Sans"/>
                <w:b/>
                <w:bCs/>
                <w:sz w:val="20"/>
                <w:szCs w:val="20"/>
              </w:rPr>
              <w:t xml:space="preserve">:    </w:t>
            </w:r>
            <w:r w:rsidR="00A1733C">
              <w:rPr>
                <w:rFonts w:ascii="Open Sans" w:hAnsi="Open Sans" w:cs="Open Sans"/>
                <w:b/>
                <w:bCs/>
                <w:sz w:val="20"/>
                <w:szCs w:val="20"/>
              </w:rPr>
              <w:t xml:space="preserve">                                                                           </w:t>
            </w:r>
            <w:r w:rsidR="00A1733C" w:rsidRPr="00A1733C">
              <w:rPr>
                <w:rFonts w:ascii="Open Sans" w:hAnsi="Open Sans" w:cs="Open Sans"/>
                <w:sz w:val="20"/>
                <w:szCs w:val="20"/>
              </w:rPr>
              <w:t>Complies</w:t>
            </w:r>
          </w:p>
          <w:p w14:paraId="4E9E7153" w14:textId="77777777" w:rsidR="00345C59" w:rsidRPr="00A92D4B" w:rsidRDefault="00345C59" w:rsidP="00345C59">
            <w:pPr>
              <w:rPr>
                <w:rFonts w:ascii="Open Sans" w:hAnsi="Open Sans" w:cs="Open Sans"/>
                <w:sz w:val="20"/>
                <w:szCs w:val="20"/>
              </w:rPr>
            </w:pPr>
          </w:p>
        </w:tc>
      </w:tr>
      <w:tr w:rsidR="00345C59" w:rsidRPr="00FC7BD1" w14:paraId="4361DCC4" w14:textId="77777777" w:rsidTr="00DF430D">
        <w:tc>
          <w:tcPr>
            <w:tcW w:w="9720" w:type="dxa"/>
            <w:gridSpan w:val="4"/>
            <w:shd w:val="clear" w:color="auto" w:fill="404040" w:themeFill="text1" w:themeFillTint="BF"/>
          </w:tcPr>
          <w:p w14:paraId="39426678" w14:textId="77777777" w:rsidR="00345C59" w:rsidRPr="00FC7BD1" w:rsidRDefault="00345C59" w:rsidP="00345C59">
            <w:pPr>
              <w:jc w:val="center"/>
              <w:rPr>
                <w:rFonts w:ascii="Open Sans" w:hAnsi="Open Sans" w:cs="Open Sans"/>
                <w:b/>
                <w:color w:val="F2F2F2" w:themeColor="background1" w:themeShade="F2"/>
                <w:sz w:val="20"/>
                <w:szCs w:val="20"/>
              </w:rPr>
            </w:pPr>
            <w:r w:rsidRPr="00E45FFE">
              <w:rPr>
                <w:rFonts w:ascii="Open Sans" w:hAnsi="Open Sans" w:cs="Open Sans"/>
                <w:b/>
                <w:color w:val="F2F2F2" w:themeColor="background1" w:themeShade="F2"/>
              </w:rPr>
              <w:lastRenderedPageBreak/>
              <w:t>Section 16: Other Information</w:t>
            </w:r>
          </w:p>
        </w:tc>
      </w:tr>
      <w:tr w:rsidR="00345C59" w:rsidRPr="00A92D4B" w14:paraId="4535C57A" w14:textId="77777777" w:rsidTr="00DF430D">
        <w:tc>
          <w:tcPr>
            <w:tcW w:w="9720" w:type="dxa"/>
            <w:gridSpan w:val="4"/>
          </w:tcPr>
          <w:p w14:paraId="06EF41C3" w14:textId="77777777" w:rsidR="00345C59" w:rsidRDefault="00345C59" w:rsidP="00345C59">
            <w:pPr>
              <w:rPr>
                <w:rFonts w:ascii="Open Sans" w:hAnsi="Open Sans" w:cs="Open Sans"/>
                <w:sz w:val="20"/>
                <w:szCs w:val="20"/>
              </w:rPr>
            </w:pPr>
          </w:p>
          <w:p w14:paraId="67A8ED83" w14:textId="30A8105B" w:rsidR="00345C59" w:rsidRDefault="00345C59" w:rsidP="00345C59">
            <w:pPr>
              <w:rPr>
                <w:rFonts w:ascii="Open Sans" w:hAnsi="Open Sans" w:cs="Open Sans"/>
                <w:b/>
                <w:sz w:val="20"/>
                <w:szCs w:val="20"/>
              </w:rPr>
            </w:pPr>
            <w:r>
              <w:rPr>
                <w:rFonts w:ascii="Open Sans" w:hAnsi="Open Sans" w:cs="Open Sans"/>
                <w:b/>
                <w:sz w:val="20"/>
                <w:szCs w:val="20"/>
              </w:rPr>
              <w:t>HMIS (Hazardous Material Identification System):</w:t>
            </w:r>
          </w:p>
          <w:tbl>
            <w:tblPr>
              <w:tblStyle w:val="TableGrid"/>
              <w:tblW w:w="0" w:type="auto"/>
              <w:tblLayout w:type="fixed"/>
              <w:tblLook w:val="04A0" w:firstRow="1" w:lastRow="0" w:firstColumn="1" w:lastColumn="0" w:noHBand="0" w:noVBand="1"/>
            </w:tblPr>
            <w:tblGrid>
              <w:gridCol w:w="2950"/>
              <w:gridCol w:w="1080"/>
            </w:tblGrid>
            <w:tr w:rsidR="00345C59" w14:paraId="357752BB" w14:textId="77777777" w:rsidTr="00BB1C45">
              <w:tc>
                <w:tcPr>
                  <w:tcW w:w="2950" w:type="dxa"/>
                </w:tcPr>
                <w:p w14:paraId="345B27AC" w14:textId="3A458C0D" w:rsidR="00345C59" w:rsidRPr="008E451B" w:rsidRDefault="00345C59" w:rsidP="00345C59">
                  <w:pPr>
                    <w:rPr>
                      <w:rFonts w:ascii="Open Sans" w:hAnsi="Open Sans" w:cs="Open Sans"/>
                      <w:b/>
                      <w:color w:val="0070C0"/>
                      <w:sz w:val="20"/>
                      <w:szCs w:val="20"/>
                    </w:rPr>
                  </w:pPr>
                  <w:r w:rsidRPr="008E451B">
                    <w:rPr>
                      <w:rFonts w:ascii="Open Sans" w:hAnsi="Open Sans" w:cs="Open Sans"/>
                      <w:b/>
                      <w:color w:val="0070C0"/>
                      <w:sz w:val="20"/>
                      <w:szCs w:val="20"/>
                    </w:rPr>
                    <w:t>HEALTH</w:t>
                  </w:r>
                </w:p>
              </w:tc>
              <w:tc>
                <w:tcPr>
                  <w:tcW w:w="1080" w:type="dxa"/>
                </w:tcPr>
                <w:p w14:paraId="280DD37E" w14:textId="47A8C536" w:rsidR="00345C59" w:rsidRPr="00FF2287" w:rsidRDefault="00345C59" w:rsidP="00345C59">
                  <w:pPr>
                    <w:rPr>
                      <w:rFonts w:ascii="Open Sans" w:hAnsi="Open Sans" w:cs="Open Sans"/>
                      <w:b/>
                      <w:color w:val="0070C0"/>
                      <w:sz w:val="20"/>
                      <w:szCs w:val="20"/>
                    </w:rPr>
                  </w:pPr>
                  <w:r>
                    <w:rPr>
                      <w:rFonts w:ascii="Open Sans" w:hAnsi="Open Sans" w:cs="Open Sans"/>
                      <w:b/>
                      <w:color w:val="0070C0"/>
                      <w:sz w:val="20"/>
                      <w:szCs w:val="20"/>
                    </w:rPr>
                    <w:t>1</w:t>
                  </w:r>
                </w:p>
              </w:tc>
            </w:tr>
            <w:tr w:rsidR="00345C59" w14:paraId="0EC165AF" w14:textId="77777777" w:rsidTr="00BB1C45">
              <w:tc>
                <w:tcPr>
                  <w:tcW w:w="2950" w:type="dxa"/>
                </w:tcPr>
                <w:p w14:paraId="3DAD8E20" w14:textId="61B84B05" w:rsidR="00345C59" w:rsidRPr="008E451B" w:rsidRDefault="00345C59" w:rsidP="00345C59">
                  <w:pPr>
                    <w:rPr>
                      <w:rFonts w:ascii="Open Sans" w:hAnsi="Open Sans" w:cs="Open Sans"/>
                      <w:b/>
                      <w:color w:val="FF0000"/>
                      <w:sz w:val="20"/>
                      <w:szCs w:val="20"/>
                    </w:rPr>
                  </w:pPr>
                  <w:r>
                    <w:rPr>
                      <w:rFonts w:ascii="Open Sans" w:hAnsi="Open Sans" w:cs="Open Sans"/>
                      <w:b/>
                      <w:color w:val="FF0000"/>
                      <w:sz w:val="20"/>
                      <w:szCs w:val="20"/>
                    </w:rPr>
                    <w:t>FLAMMABILITY</w:t>
                  </w:r>
                </w:p>
              </w:tc>
              <w:tc>
                <w:tcPr>
                  <w:tcW w:w="1080" w:type="dxa"/>
                </w:tcPr>
                <w:p w14:paraId="46323253" w14:textId="7B7253E8" w:rsidR="00345C59" w:rsidRDefault="00345C59" w:rsidP="00345C59">
                  <w:pPr>
                    <w:rPr>
                      <w:rFonts w:ascii="Open Sans" w:hAnsi="Open Sans" w:cs="Open Sans"/>
                      <w:b/>
                      <w:sz w:val="20"/>
                      <w:szCs w:val="20"/>
                    </w:rPr>
                  </w:pPr>
                  <w:r w:rsidRPr="00FF2287">
                    <w:rPr>
                      <w:rFonts w:ascii="Open Sans" w:hAnsi="Open Sans" w:cs="Open Sans"/>
                      <w:b/>
                      <w:color w:val="FF0000"/>
                      <w:sz w:val="20"/>
                      <w:szCs w:val="20"/>
                    </w:rPr>
                    <w:t>0</w:t>
                  </w:r>
                </w:p>
              </w:tc>
            </w:tr>
            <w:tr w:rsidR="00345C59" w14:paraId="4EFD18D5" w14:textId="77777777" w:rsidTr="00BB1C45">
              <w:tc>
                <w:tcPr>
                  <w:tcW w:w="2950" w:type="dxa"/>
                </w:tcPr>
                <w:p w14:paraId="2C66A1A6" w14:textId="655D1957" w:rsidR="00345C59" w:rsidRPr="00FF2287" w:rsidRDefault="00345C59" w:rsidP="00345C59">
                  <w:pPr>
                    <w:rPr>
                      <w:rFonts w:ascii="Open Sans" w:hAnsi="Open Sans" w:cs="Open Sans"/>
                      <w:b/>
                      <w:color w:val="FFC000"/>
                      <w:sz w:val="20"/>
                      <w:szCs w:val="20"/>
                    </w:rPr>
                  </w:pPr>
                  <w:r w:rsidRPr="00FF2287">
                    <w:rPr>
                      <w:rFonts w:ascii="Open Sans" w:hAnsi="Open Sans" w:cs="Open Sans"/>
                      <w:b/>
                      <w:color w:val="FFC000"/>
                      <w:sz w:val="20"/>
                      <w:szCs w:val="20"/>
                    </w:rPr>
                    <w:t>REACTIVITY</w:t>
                  </w:r>
                </w:p>
              </w:tc>
              <w:tc>
                <w:tcPr>
                  <w:tcW w:w="1080" w:type="dxa"/>
                </w:tcPr>
                <w:p w14:paraId="7854242F" w14:textId="2E07C737" w:rsidR="00345C59" w:rsidRDefault="00345C59" w:rsidP="00345C59">
                  <w:pPr>
                    <w:rPr>
                      <w:rFonts w:ascii="Open Sans" w:hAnsi="Open Sans" w:cs="Open Sans"/>
                      <w:b/>
                      <w:sz w:val="20"/>
                      <w:szCs w:val="20"/>
                    </w:rPr>
                  </w:pPr>
                  <w:r w:rsidRPr="00FF2287">
                    <w:rPr>
                      <w:rFonts w:ascii="Open Sans" w:hAnsi="Open Sans" w:cs="Open Sans"/>
                      <w:b/>
                      <w:color w:val="FFC000"/>
                      <w:sz w:val="20"/>
                      <w:szCs w:val="20"/>
                    </w:rPr>
                    <w:t>0</w:t>
                  </w:r>
                </w:p>
              </w:tc>
            </w:tr>
            <w:tr w:rsidR="00345C59" w:rsidRPr="00BB1C45" w14:paraId="0FB6C871" w14:textId="77777777" w:rsidTr="00BB1C45">
              <w:tc>
                <w:tcPr>
                  <w:tcW w:w="2950" w:type="dxa"/>
                </w:tcPr>
                <w:p w14:paraId="5EAE83A9" w14:textId="16692B53" w:rsidR="00345C59" w:rsidRPr="00FF2287" w:rsidRDefault="00345C59" w:rsidP="00345C59">
                  <w:pPr>
                    <w:rPr>
                      <w:rFonts w:ascii="Open Sans" w:hAnsi="Open Sans" w:cs="Open Sans"/>
                      <w:b/>
                      <w:color w:val="EB6E19"/>
                      <w:sz w:val="20"/>
                      <w:szCs w:val="20"/>
                    </w:rPr>
                  </w:pPr>
                  <w:r w:rsidRPr="00BB1C45">
                    <w:rPr>
                      <w:rFonts w:ascii="Open Sans" w:hAnsi="Open Sans" w:cs="Open Sans"/>
                      <w:b/>
                      <w:color w:val="EB6E19"/>
                      <w:sz w:val="20"/>
                      <w:szCs w:val="20"/>
                    </w:rPr>
                    <w:t>PHYSICAL HAZARD</w:t>
                  </w:r>
                </w:p>
              </w:tc>
              <w:tc>
                <w:tcPr>
                  <w:tcW w:w="1080" w:type="dxa"/>
                </w:tcPr>
                <w:p w14:paraId="67FDD3E4" w14:textId="2DB258DC" w:rsidR="00345C59" w:rsidRPr="00FF2287" w:rsidRDefault="00345C59" w:rsidP="00345C59">
                  <w:pPr>
                    <w:rPr>
                      <w:rFonts w:ascii="Open Sans" w:hAnsi="Open Sans" w:cs="Open Sans"/>
                      <w:b/>
                      <w:color w:val="EB6E19"/>
                      <w:sz w:val="20"/>
                      <w:szCs w:val="20"/>
                    </w:rPr>
                  </w:pPr>
                  <w:r w:rsidRPr="00BB1C45">
                    <w:rPr>
                      <w:rFonts w:ascii="Open Sans" w:hAnsi="Open Sans" w:cs="Open Sans"/>
                      <w:b/>
                      <w:color w:val="EB6E19"/>
                      <w:sz w:val="20"/>
                      <w:szCs w:val="20"/>
                    </w:rPr>
                    <w:t>0</w:t>
                  </w:r>
                </w:p>
              </w:tc>
            </w:tr>
            <w:tr w:rsidR="00345C59" w14:paraId="4F457BE0" w14:textId="77777777" w:rsidTr="00BB1C45">
              <w:tc>
                <w:tcPr>
                  <w:tcW w:w="2950" w:type="dxa"/>
                </w:tcPr>
                <w:p w14:paraId="72345F21" w14:textId="69B34F36" w:rsidR="00345C59" w:rsidRPr="000117D9" w:rsidRDefault="00345C59" w:rsidP="00345C59">
                  <w:pPr>
                    <w:rPr>
                      <w:rFonts w:ascii="Open Sans" w:hAnsi="Open Sans" w:cs="Open Sans"/>
                      <w:b/>
                      <w:sz w:val="20"/>
                      <w:szCs w:val="20"/>
                    </w:rPr>
                  </w:pPr>
                  <w:r>
                    <w:rPr>
                      <w:rFonts w:ascii="Open Sans" w:hAnsi="Open Sans" w:cs="Open Sans"/>
                      <w:b/>
                      <w:sz w:val="20"/>
                      <w:szCs w:val="20"/>
                    </w:rPr>
                    <w:t>PERSONAL PROTECTION</w:t>
                  </w:r>
                </w:p>
              </w:tc>
              <w:tc>
                <w:tcPr>
                  <w:tcW w:w="1080" w:type="dxa"/>
                </w:tcPr>
                <w:p w14:paraId="5E326B26" w14:textId="649D7583" w:rsidR="00345C59" w:rsidRDefault="00F91895" w:rsidP="00345C59">
                  <w:pPr>
                    <w:rPr>
                      <w:rFonts w:ascii="Open Sans" w:hAnsi="Open Sans" w:cs="Open Sans"/>
                      <w:b/>
                      <w:sz w:val="20"/>
                      <w:szCs w:val="20"/>
                    </w:rPr>
                  </w:pPr>
                  <w:r>
                    <w:rPr>
                      <w:rFonts w:ascii="Open Sans" w:hAnsi="Open Sans" w:cs="Open Sans"/>
                      <w:b/>
                      <w:sz w:val="20"/>
                      <w:szCs w:val="20"/>
                    </w:rPr>
                    <w:t>E</w:t>
                  </w:r>
                </w:p>
              </w:tc>
            </w:tr>
          </w:tbl>
          <w:p w14:paraId="3A8844A8" w14:textId="77777777" w:rsidR="00345C59" w:rsidRDefault="00345C59" w:rsidP="00345C59">
            <w:pPr>
              <w:rPr>
                <w:rFonts w:ascii="Open Sans" w:hAnsi="Open Sans" w:cs="Open Sans"/>
                <w:b/>
                <w:sz w:val="20"/>
                <w:szCs w:val="20"/>
              </w:rPr>
            </w:pPr>
          </w:p>
          <w:p w14:paraId="05CF4B5E" w14:textId="77777777" w:rsidR="00345C59" w:rsidRDefault="00345C59" w:rsidP="00345C59">
            <w:pPr>
              <w:rPr>
                <w:rFonts w:ascii="Open Sans" w:hAnsi="Open Sans" w:cs="Open Sans"/>
                <w:b/>
                <w:sz w:val="20"/>
                <w:szCs w:val="20"/>
              </w:rPr>
            </w:pPr>
          </w:p>
          <w:p w14:paraId="4B2FB341" w14:textId="6FFC616A" w:rsidR="00345C59" w:rsidRDefault="00345C59" w:rsidP="00345C59">
            <w:pPr>
              <w:rPr>
                <w:rFonts w:ascii="Open Sans" w:hAnsi="Open Sans" w:cs="Open Sans"/>
                <w:sz w:val="20"/>
                <w:szCs w:val="20"/>
              </w:rPr>
            </w:pPr>
            <w:r w:rsidRPr="00F278F5">
              <w:rPr>
                <w:rFonts w:ascii="Open Sans" w:hAnsi="Open Sans" w:cs="Open Sans"/>
                <w:b/>
                <w:sz w:val="20"/>
                <w:szCs w:val="20"/>
              </w:rPr>
              <w:t xml:space="preserve">SDS </w:t>
            </w:r>
            <w:r>
              <w:rPr>
                <w:rFonts w:ascii="Open Sans" w:hAnsi="Open Sans" w:cs="Open Sans"/>
                <w:b/>
                <w:sz w:val="20"/>
                <w:szCs w:val="20"/>
              </w:rPr>
              <w:t>D</w:t>
            </w:r>
            <w:r w:rsidRPr="00F278F5">
              <w:rPr>
                <w:rFonts w:ascii="Open Sans" w:hAnsi="Open Sans" w:cs="Open Sans"/>
                <w:b/>
                <w:sz w:val="20"/>
                <w:szCs w:val="20"/>
              </w:rPr>
              <w:t xml:space="preserve">ate of </w:t>
            </w:r>
            <w:r>
              <w:rPr>
                <w:rFonts w:ascii="Open Sans" w:hAnsi="Open Sans" w:cs="Open Sans"/>
                <w:b/>
                <w:sz w:val="20"/>
                <w:szCs w:val="20"/>
              </w:rPr>
              <w:t>P</w:t>
            </w:r>
            <w:r w:rsidRPr="00F278F5">
              <w:rPr>
                <w:rFonts w:ascii="Open Sans" w:hAnsi="Open Sans" w:cs="Open Sans"/>
                <w:b/>
                <w:sz w:val="20"/>
                <w:szCs w:val="20"/>
              </w:rPr>
              <w:t>reparation/</w:t>
            </w:r>
            <w:r>
              <w:rPr>
                <w:rFonts w:ascii="Open Sans" w:hAnsi="Open Sans" w:cs="Open Sans"/>
                <w:b/>
                <w:sz w:val="20"/>
                <w:szCs w:val="20"/>
              </w:rPr>
              <w:t>U</w:t>
            </w:r>
            <w:r w:rsidRPr="00F278F5">
              <w:rPr>
                <w:rFonts w:ascii="Open Sans" w:hAnsi="Open Sans" w:cs="Open Sans"/>
                <w:b/>
                <w:sz w:val="20"/>
                <w:szCs w:val="20"/>
              </w:rPr>
              <w:t>pdate:</w:t>
            </w:r>
            <w:r>
              <w:rPr>
                <w:rFonts w:ascii="Open Sans" w:hAnsi="Open Sans" w:cs="Open Sans"/>
                <w:sz w:val="20"/>
                <w:szCs w:val="20"/>
              </w:rPr>
              <w:t xml:space="preserve">  0</w:t>
            </w:r>
            <w:r w:rsidR="000507D6">
              <w:rPr>
                <w:rFonts w:ascii="Open Sans" w:hAnsi="Open Sans" w:cs="Open Sans"/>
                <w:sz w:val="20"/>
                <w:szCs w:val="20"/>
              </w:rPr>
              <w:t>9</w:t>
            </w:r>
            <w:r>
              <w:rPr>
                <w:rFonts w:ascii="Open Sans" w:hAnsi="Open Sans" w:cs="Open Sans"/>
                <w:sz w:val="20"/>
                <w:szCs w:val="20"/>
              </w:rPr>
              <w:t>-</w:t>
            </w:r>
            <w:r w:rsidR="000507D6">
              <w:rPr>
                <w:rFonts w:ascii="Open Sans" w:hAnsi="Open Sans" w:cs="Open Sans"/>
                <w:sz w:val="20"/>
                <w:szCs w:val="20"/>
              </w:rPr>
              <w:t>13</w:t>
            </w:r>
            <w:r>
              <w:rPr>
                <w:rFonts w:ascii="Open Sans" w:hAnsi="Open Sans" w:cs="Open Sans"/>
                <w:sz w:val="20"/>
                <w:szCs w:val="20"/>
              </w:rPr>
              <w:t>-2021</w:t>
            </w:r>
          </w:p>
          <w:p w14:paraId="1E528EBC" w14:textId="603A7B3E" w:rsidR="00345C59" w:rsidRDefault="00345C59" w:rsidP="00345C59">
            <w:pPr>
              <w:rPr>
                <w:rFonts w:ascii="Open Sans" w:hAnsi="Open Sans" w:cs="Open Sans"/>
                <w:sz w:val="20"/>
                <w:szCs w:val="20"/>
              </w:rPr>
            </w:pPr>
          </w:p>
          <w:p w14:paraId="23BA82B9" w14:textId="4C2DF72F" w:rsidR="00345C59" w:rsidRPr="00A92D4B" w:rsidRDefault="00345C59" w:rsidP="001E67E9">
            <w:pPr>
              <w:rPr>
                <w:rFonts w:ascii="Open Sans" w:hAnsi="Open Sans" w:cs="Open Sans"/>
                <w:sz w:val="20"/>
                <w:szCs w:val="20"/>
              </w:rPr>
            </w:pPr>
            <w:r>
              <w:rPr>
                <w:rFonts w:ascii="Open Sans" w:hAnsi="Open Sans" w:cs="Open Sans"/>
                <w:sz w:val="20"/>
                <w:szCs w:val="20"/>
              </w:rP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tc>
      </w:tr>
    </w:tbl>
    <w:p w14:paraId="3AE5C418" w14:textId="77777777" w:rsidR="006160A5" w:rsidRDefault="006160A5"/>
    <w:sectPr w:rsidR="006160A5" w:rsidSect="001F606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C1BC0" w14:textId="77777777" w:rsidR="001631DC" w:rsidRDefault="001631DC" w:rsidP="0097271B">
      <w:r>
        <w:separator/>
      </w:r>
    </w:p>
  </w:endnote>
  <w:endnote w:type="continuationSeparator" w:id="0">
    <w:p w14:paraId="7F76EF40" w14:textId="77777777" w:rsidR="001631DC" w:rsidRDefault="001631DC" w:rsidP="0097271B">
      <w:r>
        <w:continuationSeparator/>
      </w:r>
    </w:p>
  </w:endnote>
  <w:endnote w:type="continuationNotice" w:id="1">
    <w:p w14:paraId="7E1F1214" w14:textId="77777777" w:rsidR="001631DC" w:rsidRDefault="00163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537210"/>
      <w:docPartObj>
        <w:docPartGallery w:val="Page Numbers (Bottom of Page)"/>
        <w:docPartUnique/>
      </w:docPartObj>
    </w:sdtPr>
    <w:sdtEndPr>
      <w:rPr>
        <w:noProof/>
      </w:rPr>
    </w:sdtEndPr>
    <w:sdtContent>
      <w:p w14:paraId="136F636D" w14:textId="77777777" w:rsidR="00DF430D" w:rsidRDefault="00DF430D">
        <w:pPr>
          <w:pStyle w:val="Footer"/>
          <w:jc w:val="right"/>
        </w:pPr>
        <w:r>
          <w:fldChar w:fldCharType="begin"/>
        </w:r>
        <w:r>
          <w:instrText xml:space="preserve"> PAGE   \* MERGEFORMAT </w:instrText>
        </w:r>
        <w:r>
          <w:fldChar w:fldCharType="separate"/>
        </w:r>
        <w:r w:rsidR="00963B9B">
          <w:rPr>
            <w:noProof/>
          </w:rPr>
          <w:t>7</w:t>
        </w:r>
        <w:r>
          <w:rPr>
            <w:noProof/>
          </w:rPr>
          <w:fldChar w:fldCharType="end"/>
        </w:r>
      </w:p>
    </w:sdtContent>
  </w:sdt>
  <w:p w14:paraId="33460552" w14:textId="77777777" w:rsidR="00DF430D" w:rsidRDefault="00DF4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CE6DD" w14:textId="77777777" w:rsidR="001631DC" w:rsidRDefault="001631DC" w:rsidP="0097271B">
      <w:r>
        <w:separator/>
      </w:r>
    </w:p>
  </w:footnote>
  <w:footnote w:type="continuationSeparator" w:id="0">
    <w:p w14:paraId="35B9B914" w14:textId="77777777" w:rsidR="001631DC" w:rsidRDefault="001631DC" w:rsidP="0097271B">
      <w:r>
        <w:continuationSeparator/>
      </w:r>
    </w:p>
  </w:footnote>
  <w:footnote w:type="continuationNotice" w:id="1">
    <w:p w14:paraId="1D86F273" w14:textId="77777777" w:rsidR="001631DC" w:rsidRDefault="001631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B6C"/>
    <w:multiLevelType w:val="multilevel"/>
    <w:tmpl w:val="9688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F2FD4"/>
    <w:multiLevelType w:val="hybridMultilevel"/>
    <w:tmpl w:val="0D08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87B55"/>
    <w:multiLevelType w:val="multilevel"/>
    <w:tmpl w:val="87A2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6A0A59"/>
    <w:multiLevelType w:val="hybridMultilevel"/>
    <w:tmpl w:val="2DB0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A5"/>
    <w:rsid w:val="000022B5"/>
    <w:rsid w:val="00002A8C"/>
    <w:rsid w:val="00003AF4"/>
    <w:rsid w:val="0000677E"/>
    <w:rsid w:val="00007617"/>
    <w:rsid w:val="0001091E"/>
    <w:rsid w:val="0001175F"/>
    <w:rsid w:val="000117D9"/>
    <w:rsid w:val="00013F24"/>
    <w:rsid w:val="000142FB"/>
    <w:rsid w:val="00014BC8"/>
    <w:rsid w:val="00015778"/>
    <w:rsid w:val="00015C60"/>
    <w:rsid w:val="00022306"/>
    <w:rsid w:val="000229EC"/>
    <w:rsid w:val="00022AB9"/>
    <w:rsid w:val="000239A7"/>
    <w:rsid w:val="00024610"/>
    <w:rsid w:val="00024B06"/>
    <w:rsid w:val="00024E7D"/>
    <w:rsid w:val="00024EB8"/>
    <w:rsid w:val="00026CC5"/>
    <w:rsid w:val="00030D00"/>
    <w:rsid w:val="000312E3"/>
    <w:rsid w:val="0003147C"/>
    <w:rsid w:val="000314DB"/>
    <w:rsid w:val="00033D2C"/>
    <w:rsid w:val="00036A4D"/>
    <w:rsid w:val="000403D3"/>
    <w:rsid w:val="000408A0"/>
    <w:rsid w:val="00040F72"/>
    <w:rsid w:val="00040FB0"/>
    <w:rsid w:val="00041550"/>
    <w:rsid w:val="00042718"/>
    <w:rsid w:val="00042A50"/>
    <w:rsid w:val="000439B5"/>
    <w:rsid w:val="00047962"/>
    <w:rsid w:val="000507D6"/>
    <w:rsid w:val="00050EE2"/>
    <w:rsid w:val="0005385B"/>
    <w:rsid w:val="000565F8"/>
    <w:rsid w:val="0006212D"/>
    <w:rsid w:val="00062FD9"/>
    <w:rsid w:val="00063D24"/>
    <w:rsid w:val="000656B4"/>
    <w:rsid w:val="00067075"/>
    <w:rsid w:val="00067E36"/>
    <w:rsid w:val="00070BCA"/>
    <w:rsid w:val="00073775"/>
    <w:rsid w:val="000744DA"/>
    <w:rsid w:val="00074525"/>
    <w:rsid w:val="00076432"/>
    <w:rsid w:val="00083331"/>
    <w:rsid w:val="00083A88"/>
    <w:rsid w:val="00084A91"/>
    <w:rsid w:val="00085291"/>
    <w:rsid w:val="000865B3"/>
    <w:rsid w:val="00086D3B"/>
    <w:rsid w:val="0009147F"/>
    <w:rsid w:val="000924EB"/>
    <w:rsid w:val="00093E45"/>
    <w:rsid w:val="0009650F"/>
    <w:rsid w:val="00097A79"/>
    <w:rsid w:val="000A0C28"/>
    <w:rsid w:val="000A0F7C"/>
    <w:rsid w:val="000A14AE"/>
    <w:rsid w:val="000A18EA"/>
    <w:rsid w:val="000A1E32"/>
    <w:rsid w:val="000A2375"/>
    <w:rsid w:val="000A2C42"/>
    <w:rsid w:val="000A3687"/>
    <w:rsid w:val="000A4A9D"/>
    <w:rsid w:val="000A7929"/>
    <w:rsid w:val="000A7D21"/>
    <w:rsid w:val="000B103E"/>
    <w:rsid w:val="000B25C4"/>
    <w:rsid w:val="000B59D4"/>
    <w:rsid w:val="000C0124"/>
    <w:rsid w:val="000C226F"/>
    <w:rsid w:val="000C330A"/>
    <w:rsid w:val="000C40EF"/>
    <w:rsid w:val="000C56CB"/>
    <w:rsid w:val="000C5E62"/>
    <w:rsid w:val="000D0740"/>
    <w:rsid w:val="000D3C59"/>
    <w:rsid w:val="000E2AB0"/>
    <w:rsid w:val="000E5CFC"/>
    <w:rsid w:val="000E5E54"/>
    <w:rsid w:val="000E5F3D"/>
    <w:rsid w:val="000F3B4F"/>
    <w:rsid w:val="000F3BAB"/>
    <w:rsid w:val="000F3CC6"/>
    <w:rsid w:val="000F4501"/>
    <w:rsid w:val="000F7FCC"/>
    <w:rsid w:val="00104034"/>
    <w:rsid w:val="00107499"/>
    <w:rsid w:val="00107AAB"/>
    <w:rsid w:val="00112448"/>
    <w:rsid w:val="0011297E"/>
    <w:rsid w:val="001129D5"/>
    <w:rsid w:val="00113558"/>
    <w:rsid w:val="00115846"/>
    <w:rsid w:val="00116C21"/>
    <w:rsid w:val="00120494"/>
    <w:rsid w:val="00123ECC"/>
    <w:rsid w:val="0012468C"/>
    <w:rsid w:val="001262FC"/>
    <w:rsid w:val="001267FC"/>
    <w:rsid w:val="00127490"/>
    <w:rsid w:val="001276C0"/>
    <w:rsid w:val="00132FA7"/>
    <w:rsid w:val="0013350C"/>
    <w:rsid w:val="00137556"/>
    <w:rsid w:val="00137B30"/>
    <w:rsid w:val="00143D43"/>
    <w:rsid w:val="00145522"/>
    <w:rsid w:val="00145BF2"/>
    <w:rsid w:val="00150CB2"/>
    <w:rsid w:val="00154453"/>
    <w:rsid w:val="00154FE1"/>
    <w:rsid w:val="00156486"/>
    <w:rsid w:val="001618CF"/>
    <w:rsid w:val="00162F05"/>
    <w:rsid w:val="001631DC"/>
    <w:rsid w:val="001638DA"/>
    <w:rsid w:val="001672C4"/>
    <w:rsid w:val="00167E0C"/>
    <w:rsid w:val="00171DC3"/>
    <w:rsid w:val="001733F8"/>
    <w:rsid w:val="001751F3"/>
    <w:rsid w:val="001754B5"/>
    <w:rsid w:val="00175B37"/>
    <w:rsid w:val="00176D76"/>
    <w:rsid w:val="0018102B"/>
    <w:rsid w:val="0018176A"/>
    <w:rsid w:val="00186F9D"/>
    <w:rsid w:val="00187EEE"/>
    <w:rsid w:val="00190F38"/>
    <w:rsid w:val="0019163F"/>
    <w:rsid w:val="00196F4A"/>
    <w:rsid w:val="001A334E"/>
    <w:rsid w:val="001A493E"/>
    <w:rsid w:val="001A4AA2"/>
    <w:rsid w:val="001A51B5"/>
    <w:rsid w:val="001A578C"/>
    <w:rsid w:val="001B1ACD"/>
    <w:rsid w:val="001B206E"/>
    <w:rsid w:val="001B24A6"/>
    <w:rsid w:val="001B2FEC"/>
    <w:rsid w:val="001B4A42"/>
    <w:rsid w:val="001C1AED"/>
    <w:rsid w:val="001C4850"/>
    <w:rsid w:val="001C4B2E"/>
    <w:rsid w:val="001C5796"/>
    <w:rsid w:val="001C6358"/>
    <w:rsid w:val="001D0962"/>
    <w:rsid w:val="001D0AA2"/>
    <w:rsid w:val="001D16E2"/>
    <w:rsid w:val="001D2243"/>
    <w:rsid w:val="001D25BA"/>
    <w:rsid w:val="001D7323"/>
    <w:rsid w:val="001E01F5"/>
    <w:rsid w:val="001E4397"/>
    <w:rsid w:val="001E67E9"/>
    <w:rsid w:val="001E6F65"/>
    <w:rsid w:val="001E7B8A"/>
    <w:rsid w:val="001E7F46"/>
    <w:rsid w:val="001F16FC"/>
    <w:rsid w:val="001F1EBD"/>
    <w:rsid w:val="001F2E91"/>
    <w:rsid w:val="001F30EC"/>
    <w:rsid w:val="001F57C0"/>
    <w:rsid w:val="001F5D1F"/>
    <w:rsid w:val="001F6067"/>
    <w:rsid w:val="001F7227"/>
    <w:rsid w:val="002005DD"/>
    <w:rsid w:val="0020062A"/>
    <w:rsid w:val="002009E9"/>
    <w:rsid w:val="002025D8"/>
    <w:rsid w:val="002066B6"/>
    <w:rsid w:val="00206944"/>
    <w:rsid w:val="00206C86"/>
    <w:rsid w:val="002073C1"/>
    <w:rsid w:val="00210FCD"/>
    <w:rsid w:val="0021152B"/>
    <w:rsid w:val="002123B5"/>
    <w:rsid w:val="0021271F"/>
    <w:rsid w:val="0021521F"/>
    <w:rsid w:val="002155A3"/>
    <w:rsid w:val="00215962"/>
    <w:rsid w:val="00215AFD"/>
    <w:rsid w:val="00217174"/>
    <w:rsid w:val="00217D22"/>
    <w:rsid w:val="00217DCC"/>
    <w:rsid w:val="002216AE"/>
    <w:rsid w:val="002218D7"/>
    <w:rsid w:val="00221C63"/>
    <w:rsid w:val="00224707"/>
    <w:rsid w:val="002250B5"/>
    <w:rsid w:val="002269F4"/>
    <w:rsid w:val="00227001"/>
    <w:rsid w:val="00230CE8"/>
    <w:rsid w:val="002332D5"/>
    <w:rsid w:val="00234F2D"/>
    <w:rsid w:val="00242140"/>
    <w:rsid w:val="00242DCD"/>
    <w:rsid w:val="002431B5"/>
    <w:rsid w:val="00243F57"/>
    <w:rsid w:val="002446C7"/>
    <w:rsid w:val="00244859"/>
    <w:rsid w:val="0024501E"/>
    <w:rsid w:val="002472D8"/>
    <w:rsid w:val="00247464"/>
    <w:rsid w:val="00247778"/>
    <w:rsid w:val="00252719"/>
    <w:rsid w:val="002529FA"/>
    <w:rsid w:val="00255848"/>
    <w:rsid w:val="00256E3E"/>
    <w:rsid w:val="00260FA9"/>
    <w:rsid w:val="00262087"/>
    <w:rsid w:val="0026350A"/>
    <w:rsid w:val="00264166"/>
    <w:rsid w:val="00265077"/>
    <w:rsid w:val="0026615B"/>
    <w:rsid w:val="00266711"/>
    <w:rsid w:val="002671A9"/>
    <w:rsid w:val="00274924"/>
    <w:rsid w:val="00275155"/>
    <w:rsid w:val="0027669D"/>
    <w:rsid w:val="002777A8"/>
    <w:rsid w:val="0028298C"/>
    <w:rsid w:val="00283A35"/>
    <w:rsid w:val="00283FBA"/>
    <w:rsid w:val="0028476E"/>
    <w:rsid w:val="00292063"/>
    <w:rsid w:val="00292BF8"/>
    <w:rsid w:val="002937E9"/>
    <w:rsid w:val="0029395E"/>
    <w:rsid w:val="00293E10"/>
    <w:rsid w:val="002947DC"/>
    <w:rsid w:val="00297D99"/>
    <w:rsid w:val="002A048C"/>
    <w:rsid w:val="002A3D0E"/>
    <w:rsid w:val="002A5AA7"/>
    <w:rsid w:val="002A5E1B"/>
    <w:rsid w:val="002A6061"/>
    <w:rsid w:val="002A6AA6"/>
    <w:rsid w:val="002A6C30"/>
    <w:rsid w:val="002B1B84"/>
    <w:rsid w:val="002B3D31"/>
    <w:rsid w:val="002B6260"/>
    <w:rsid w:val="002B68CD"/>
    <w:rsid w:val="002C0C72"/>
    <w:rsid w:val="002C25BF"/>
    <w:rsid w:val="002C3E74"/>
    <w:rsid w:val="002C6472"/>
    <w:rsid w:val="002C66DD"/>
    <w:rsid w:val="002D382D"/>
    <w:rsid w:val="002D430D"/>
    <w:rsid w:val="002D4923"/>
    <w:rsid w:val="002D7346"/>
    <w:rsid w:val="002E0EF4"/>
    <w:rsid w:val="002E14ED"/>
    <w:rsid w:val="002E4183"/>
    <w:rsid w:val="002E437F"/>
    <w:rsid w:val="002F1531"/>
    <w:rsid w:val="002F260B"/>
    <w:rsid w:val="002F657C"/>
    <w:rsid w:val="002F69D5"/>
    <w:rsid w:val="00302040"/>
    <w:rsid w:val="003055D1"/>
    <w:rsid w:val="00307A1B"/>
    <w:rsid w:val="003112C0"/>
    <w:rsid w:val="00314224"/>
    <w:rsid w:val="00314233"/>
    <w:rsid w:val="00315E24"/>
    <w:rsid w:val="003208E9"/>
    <w:rsid w:val="00320C88"/>
    <w:rsid w:val="00323CB3"/>
    <w:rsid w:val="00330B17"/>
    <w:rsid w:val="0033260D"/>
    <w:rsid w:val="00336EFB"/>
    <w:rsid w:val="00341D99"/>
    <w:rsid w:val="00342F0A"/>
    <w:rsid w:val="003430FB"/>
    <w:rsid w:val="003433C8"/>
    <w:rsid w:val="00343A74"/>
    <w:rsid w:val="0034535F"/>
    <w:rsid w:val="003456D8"/>
    <w:rsid w:val="00345A8D"/>
    <w:rsid w:val="00345C59"/>
    <w:rsid w:val="00353635"/>
    <w:rsid w:val="0035495C"/>
    <w:rsid w:val="00355103"/>
    <w:rsid w:val="00360595"/>
    <w:rsid w:val="00360870"/>
    <w:rsid w:val="00361431"/>
    <w:rsid w:val="00361772"/>
    <w:rsid w:val="003624C9"/>
    <w:rsid w:val="003628A4"/>
    <w:rsid w:val="00364193"/>
    <w:rsid w:val="00364BEB"/>
    <w:rsid w:val="00366193"/>
    <w:rsid w:val="003669AC"/>
    <w:rsid w:val="00374F03"/>
    <w:rsid w:val="00375D71"/>
    <w:rsid w:val="003763DB"/>
    <w:rsid w:val="003812D1"/>
    <w:rsid w:val="003815A0"/>
    <w:rsid w:val="0038212D"/>
    <w:rsid w:val="00385746"/>
    <w:rsid w:val="00391061"/>
    <w:rsid w:val="00392800"/>
    <w:rsid w:val="003939E3"/>
    <w:rsid w:val="003979CC"/>
    <w:rsid w:val="003979E4"/>
    <w:rsid w:val="003A0496"/>
    <w:rsid w:val="003A2281"/>
    <w:rsid w:val="003A3221"/>
    <w:rsid w:val="003A3769"/>
    <w:rsid w:val="003A5C3B"/>
    <w:rsid w:val="003A7115"/>
    <w:rsid w:val="003A76AE"/>
    <w:rsid w:val="003B1705"/>
    <w:rsid w:val="003B34D1"/>
    <w:rsid w:val="003B484D"/>
    <w:rsid w:val="003B4907"/>
    <w:rsid w:val="003B64EF"/>
    <w:rsid w:val="003C172C"/>
    <w:rsid w:val="003C452B"/>
    <w:rsid w:val="003C5864"/>
    <w:rsid w:val="003C632C"/>
    <w:rsid w:val="003C644F"/>
    <w:rsid w:val="003C75FE"/>
    <w:rsid w:val="003C7DE2"/>
    <w:rsid w:val="003C7F03"/>
    <w:rsid w:val="003D1FEA"/>
    <w:rsid w:val="003D2FE1"/>
    <w:rsid w:val="003D3C34"/>
    <w:rsid w:val="003D52CE"/>
    <w:rsid w:val="003D58B6"/>
    <w:rsid w:val="003D5CB9"/>
    <w:rsid w:val="003E158D"/>
    <w:rsid w:val="003E1BD9"/>
    <w:rsid w:val="003E34E0"/>
    <w:rsid w:val="003E364A"/>
    <w:rsid w:val="003E576A"/>
    <w:rsid w:val="003E6C4E"/>
    <w:rsid w:val="003F07F1"/>
    <w:rsid w:val="003F2752"/>
    <w:rsid w:val="003F3E24"/>
    <w:rsid w:val="003F3F69"/>
    <w:rsid w:val="003F4177"/>
    <w:rsid w:val="003F49B2"/>
    <w:rsid w:val="003F5C63"/>
    <w:rsid w:val="003F6EDC"/>
    <w:rsid w:val="004032D5"/>
    <w:rsid w:val="00403CE4"/>
    <w:rsid w:val="004071D0"/>
    <w:rsid w:val="00407206"/>
    <w:rsid w:val="004103FB"/>
    <w:rsid w:val="00411415"/>
    <w:rsid w:val="004129D7"/>
    <w:rsid w:val="00420705"/>
    <w:rsid w:val="004216DF"/>
    <w:rsid w:val="0042324B"/>
    <w:rsid w:val="00425234"/>
    <w:rsid w:val="00425F07"/>
    <w:rsid w:val="00431045"/>
    <w:rsid w:val="00431097"/>
    <w:rsid w:val="004315C8"/>
    <w:rsid w:val="00434248"/>
    <w:rsid w:val="004406D6"/>
    <w:rsid w:val="0044073C"/>
    <w:rsid w:val="00440746"/>
    <w:rsid w:val="00440802"/>
    <w:rsid w:val="00440CC3"/>
    <w:rsid w:val="00440D04"/>
    <w:rsid w:val="0044178D"/>
    <w:rsid w:val="004420C4"/>
    <w:rsid w:val="00442241"/>
    <w:rsid w:val="004443AE"/>
    <w:rsid w:val="0044572F"/>
    <w:rsid w:val="00445B72"/>
    <w:rsid w:val="004569F9"/>
    <w:rsid w:val="0046401A"/>
    <w:rsid w:val="004649A0"/>
    <w:rsid w:val="00471F38"/>
    <w:rsid w:val="00477A4A"/>
    <w:rsid w:val="00477B5D"/>
    <w:rsid w:val="00477F80"/>
    <w:rsid w:val="00484A1A"/>
    <w:rsid w:val="00484ACF"/>
    <w:rsid w:val="00484CE7"/>
    <w:rsid w:val="00485B0A"/>
    <w:rsid w:val="0048703A"/>
    <w:rsid w:val="00487D12"/>
    <w:rsid w:val="004909DD"/>
    <w:rsid w:val="004922CE"/>
    <w:rsid w:val="00492FC6"/>
    <w:rsid w:val="00494CC3"/>
    <w:rsid w:val="00494EBF"/>
    <w:rsid w:val="004A247E"/>
    <w:rsid w:val="004A65E7"/>
    <w:rsid w:val="004B68B0"/>
    <w:rsid w:val="004B68BF"/>
    <w:rsid w:val="004C1E85"/>
    <w:rsid w:val="004C2180"/>
    <w:rsid w:val="004C2A85"/>
    <w:rsid w:val="004C3E8F"/>
    <w:rsid w:val="004C497A"/>
    <w:rsid w:val="004C51B7"/>
    <w:rsid w:val="004C58B6"/>
    <w:rsid w:val="004C58EA"/>
    <w:rsid w:val="004C6999"/>
    <w:rsid w:val="004D1528"/>
    <w:rsid w:val="004D1992"/>
    <w:rsid w:val="004D3075"/>
    <w:rsid w:val="004D32EE"/>
    <w:rsid w:val="004D3DEF"/>
    <w:rsid w:val="004D4E61"/>
    <w:rsid w:val="004D56A9"/>
    <w:rsid w:val="004D58B9"/>
    <w:rsid w:val="004D5CB6"/>
    <w:rsid w:val="004D6F9A"/>
    <w:rsid w:val="004D7D9E"/>
    <w:rsid w:val="004E06E4"/>
    <w:rsid w:val="004E0E93"/>
    <w:rsid w:val="004E1B66"/>
    <w:rsid w:val="004E3C48"/>
    <w:rsid w:val="004E3F1A"/>
    <w:rsid w:val="004E4D84"/>
    <w:rsid w:val="004F0D24"/>
    <w:rsid w:val="004F2BF5"/>
    <w:rsid w:val="004F4C33"/>
    <w:rsid w:val="004F7760"/>
    <w:rsid w:val="00503177"/>
    <w:rsid w:val="00506B01"/>
    <w:rsid w:val="00507499"/>
    <w:rsid w:val="00507685"/>
    <w:rsid w:val="00515DE0"/>
    <w:rsid w:val="0051600A"/>
    <w:rsid w:val="00520832"/>
    <w:rsid w:val="00525D29"/>
    <w:rsid w:val="00525FB2"/>
    <w:rsid w:val="00526C4C"/>
    <w:rsid w:val="00527058"/>
    <w:rsid w:val="0053058A"/>
    <w:rsid w:val="005314E8"/>
    <w:rsid w:val="00531DA5"/>
    <w:rsid w:val="005329EB"/>
    <w:rsid w:val="00532F60"/>
    <w:rsid w:val="00534963"/>
    <w:rsid w:val="005351B0"/>
    <w:rsid w:val="00543F6B"/>
    <w:rsid w:val="00544E83"/>
    <w:rsid w:val="0054591E"/>
    <w:rsid w:val="0054772F"/>
    <w:rsid w:val="00550B46"/>
    <w:rsid w:val="00550BF4"/>
    <w:rsid w:val="00551754"/>
    <w:rsid w:val="0055196C"/>
    <w:rsid w:val="00551A40"/>
    <w:rsid w:val="00551ACE"/>
    <w:rsid w:val="00552E58"/>
    <w:rsid w:val="005553CD"/>
    <w:rsid w:val="0056055A"/>
    <w:rsid w:val="0056211D"/>
    <w:rsid w:val="00570CD7"/>
    <w:rsid w:val="00572794"/>
    <w:rsid w:val="00573135"/>
    <w:rsid w:val="00573D67"/>
    <w:rsid w:val="00583ED9"/>
    <w:rsid w:val="005847F2"/>
    <w:rsid w:val="00584C38"/>
    <w:rsid w:val="005860DE"/>
    <w:rsid w:val="00586E3A"/>
    <w:rsid w:val="00586FD5"/>
    <w:rsid w:val="00587104"/>
    <w:rsid w:val="00591AB0"/>
    <w:rsid w:val="0059381A"/>
    <w:rsid w:val="00596F8B"/>
    <w:rsid w:val="005A3743"/>
    <w:rsid w:val="005A405E"/>
    <w:rsid w:val="005A51FF"/>
    <w:rsid w:val="005A55C2"/>
    <w:rsid w:val="005B0C67"/>
    <w:rsid w:val="005B0DEE"/>
    <w:rsid w:val="005B3E1B"/>
    <w:rsid w:val="005B44E9"/>
    <w:rsid w:val="005B4C31"/>
    <w:rsid w:val="005B50B7"/>
    <w:rsid w:val="005B51CC"/>
    <w:rsid w:val="005B5775"/>
    <w:rsid w:val="005B5AAC"/>
    <w:rsid w:val="005B5BCC"/>
    <w:rsid w:val="005C0528"/>
    <w:rsid w:val="005C0923"/>
    <w:rsid w:val="005C299A"/>
    <w:rsid w:val="005C4395"/>
    <w:rsid w:val="005C48E1"/>
    <w:rsid w:val="005C4E1D"/>
    <w:rsid w:val="005C663D"/>
    <w:rsid w:val="005C7336"/>
    <w:rsid w:val="005D2809"/>
    <w:rsid w:val="005D401F"/>
    <w:rsid w:val="005D7AB4"/>
    <w:rsid w:val="005E07E0"/>
    <w:rsid w:val="005E2F82"/>
    <w:rsid w:val="005E3135"/>
    <w:rsid w:val="005E4500"/>
    <w:rsid w:val="005E4834"/>
    <w:rsid w:val="005E7DC1"/>
    <w:rsid w:val="005F0556"/>
    <w:rsid w:val="005F0759"/>
    <w:rsid w:val="005F197E"/>
    <w:rsid w:val="005F376E"/>
    <w:rsid w:val="005F66D1"/>
    <w:rsid w:val="00601B4B"/>
    <w:rsid w:val="0060239D"/>
    <w:rsid w:val="00604651"/>
    <w:rsid w:val="00604CAE"/>
    <w:rsid w:val="00606E69"/>
    <w:rsid w:val="00607F75"/>
    <w:rsid w:val="0061023B"/>
    <w:rsid w:val="006105AC"/>
    <w:rsid w:val="00611EF1"/>
    <w:rsid w:val="00612C25"/>
    <w:rsid w:val="00613D15"/>
    <w:rsid w:val="006160A5"/>
    <w:rsid w:val="00620306"/>
    <w:rsid w:val="0062227E"/>
    <w:rsid w:val="00622BC8"/>
    <w:rsid w:val="00622ED9"/>
    <w:rsid w:val="0062523D"/>
    <w:rsid w:val="006254B3"/>
    <w:rsid w:val="006262E5"/>
    <w:rsid w:val="00626F69"/>
    <w:rsid w:val="00627843"/>
    <w:rsid w:val="006279FD"/>
    <w:rsid w:val="006316B8"/>
    <w:rsid w:val="00631732"/>
    <w:rsid w:val="00633A2C"/>
    <w:rsid w:val="00636003"/>
    <w:rsid w:val="0063649C"/>
    <w:rsid w:val="00637CDA"/>
    <w:rsid w:val="00640A9E"/>
    <w:rsid w:val="006419D9"/>
    <w:rsid w:val="006443CB"/>
    <w:rsid w:val="0064584D"/>
    <w:rsid w:val="006463DA"/>
    <w:rsid w:val="0065158C"/>
    <w:rsid w:val="00651744"/>
    <w:rsid w:val="00651D94"/>
    <w:rsid w:val="00651E76"/>
    <w:rsid w:val="00652EFC"/>
    <w:rsid w:val="00653A68"/>
    <w:rsid w:val="00656438"/>
    <w:rsid w:val="00660B4C"/>
    <w:rsid w:val="00663070"/>
    <w:rsid w:val="00663439"/>
    <w:rsid w:val="006734B0"/>
    <w:rsid w:val="00674A45"/>
    <w:rsid w:val="00675803"/>
    <w:rsid w:val="00676553"/>
    <w:rsid w:val="006767A0"/>
    <w:rsid w:val="00677F45"/>
    <w:rsid w:val="0068172F"/>
    <w:rsid w:val="006826AB"/>
    <w:rsid w:val="00683FA5"/>
    <w:rsid w:val="00685E6B"/>
    <w:rsid w:val="006870D3"/>
    <w:rsid w:val="006910C1"/>
    <w:rsid w:val="00692887"/>
    <w:rsid w:val="00696093"/>
    <w:rsid w:val="006A133C"/>
    <w:rsid w:val="006A2108"/>
    <w:rsid w:val="006A329E"/>
    <w:rsid w:val="006A5CDF"/>
    <w:rsid w:val="006B1D99"/>
    <w:rsid w:val="006B1F2D"/>
    <w:rsid w:val="006B60E3"/>
    <w:rsid w:val="006B6AC0"/>
    <w:rsid w:val="006C1C8D"/>
    <w:rsid w:val="006C254D"/>
    <w:rsid w:val="006C2DF3"/>
    <w:rsid w:val="006C3BB2"/>
    <w:rsid w:val="006C41E8"/>
    <w:rsid w:val="006C46BC"/>
    <w:rsid w:val="006C6986"/>
    <w:rsid w:val="006C7E10"/>
    <w:rsid w:val="006D13E2"/>
    <w:rsid w:val="006D2051"/>
    <w:rsid w:val="006D2F74"/>
    <w:rsid w:val="006D5B03"/>
    <w:rsid w:val="006D5DBF"/>
    <w:rsid w:val="006D6612"/>
    <w:rsid w:val="006E24F2"/>
    <w:rsid w:val="006E28D1"/>
    <w:rsid w:val="006E4252"/>
    <w:rsid w:val="006E565F"/>
    <w:rsid w:val="006E6F7C"/>
    <w:rsid w:val="006E7164"/>
    <w:rsid w:val="006F4929"/>
    <w:rsid w:val="006F4B0F"/>
    <w:rsid w:val="006F5660"/>
    <w:rsid w:val="006F78EF"/>
    <w:rsid w:val="0070180F"/>
    <w:rsid w:val="00702047"/>
    <w:rsid w:val="007041F9"/>
    <w:rsid w:val="00704253"/>
    <w:rsid w:val="00704A80"/>
    <w:rsid w:val="00705263"/>
    <w:rsid w:val="007108C8"/>
    <w:rsid w:val="00714D1E"/>
    <w:rsid w:val="007163AE"/>
    <w:rsid w:val="007165A2"/>
    <w:rsid w:val="0071741C"/>
    <w:rsid w:val="00717484"/>
    <w:rsid w:val="00717F48"/>
    <w:rsid w:val="00720CEC"/>
    <w:rsid w:val="00720FD7"/>
    <w:rsid w:val="00721546"/>
    <w:rsid w:val="00723B87"/>
    <w:rsid w:val="00723CB5"/>
    <w:rsid w:val="0072472C"/>
    <w:rsid w:val="00725C21"/>
    <w:rsid w:val="00732249"/>
    <w:rsid w:val="00734FE8"/>
    <w:rsid w:val="00736035"/>
    <w:rsid w:val="007367EC"/>
    <w:rsid w:val="00736A88"/>
    <w:rsid w:val="00736A9F"/>
    <w:rsid w:val="007371D5"/>
    <w:rsid w:val="0074173B"/>
    <w:rsid w:val="007420EC"/>
    <w:rsid w:val="0074224E"/>
    <w:rsid w:val="007432BE"/>
    <w:rsid w:val="007455B1"/>
    <w:rsid w:val="00746311"/>
    <w:rsid w:val="0074644F"/>
    <w:rsid w:val="007473E1"/>
    <w:rsid w:val="00750015"/>
    <w:rsid w:val="00754A77"/>
    <w:rsid w:val="0076012C"/>
    <w:rsid w:val="0076059C"/>
    <w:rsid w:val="00763EFF"/>
    <w:rsid w:val="00764E76"/>
    <w:rsid w:val="0076623D"/>
    <w:rsid w:val="00767A8F"/>
    <w:rsid w:val="007711F8"/>
    <w:rsid w:val="00773340"/>
    <w:rsid w:val="007737C4"/>
    <w:rsid w:val="00775A4E"/>
    <w:rsid w:val="00781771"/>
    <w:rsid w:val="007873F8"/>
    <w:rsid w:val="007902E9"/>
    <w:rsid w:val="007904FE"/>
    <w:rsid w:val="007907E4"/>
    <w:rsid w:val="00790855"/>
    <w:rsid w:val="00792E10"/>
    <w:rsid w:val="00792F25"/>
    <w:rsid w:val="007948C6"/>
    <w:rsid w:val="00794984"/>
    <w:rsid w:val="00795043"/>
    <w:rsid w:val="007954EE"/>
    <w:rsid w:val="007966DA"/>
    <w:rsid w:val="00796DA1"/>
    <w:rsid w:val="007A1FC7"/>
    <w:rsid w:val="007A31F7"/>
    <w:rsid w:val="007A3361"/>
    <w:rsid w:val="007A3FA9"/>
    <w:rsid w:val="007A4062"/>
    <w:rsid w:val="007A53AE"/>
    <w:rsid w:val="007A68B1"/>
    <w:rsid w:val="007B23A5"/>
    <w:rsid w:val="007B2C04"/>
    <w:rsid w:val="007B310A"/>
    <w:rsid w:val="007B3532"/>
    <w:rsid w:val="007B4028"/>
    <w:rsid w:val="007B6B08"/>
    <w:rsid w:val="007B7446"/>
    <w:rsid w:val="007B7C00"/>
    <w:rsid w:val="007C0991"/>
    <w:rsid w:val="007C1FC9"/>
    <w:rsid w:val="007C2E65"/>
    <w:rsid w:val="007C2EFB"/>
    <w:rsid w:val="007C4774"/>
    <w:rsid w:val="007C55AC"/>
    <w:rsid w:val="007C5724"/>
    <w:rsid w:val="007C6AB8"/>
    <w:rsid w:val="007C6CA9"/>
    <w:rsid w:val="007D117A"/>
    <w:rsid w:val="007D1CE7"/>
    <w:rsid w:val="007D1F5B"/>
    <w:rsid w:val="007D4D40"/>
    <w:rsid w:val="007D5956"/>
    <w:rsid w:val="007E0B3C"/>
    <w:rsid w:val="007E0EC2"/>
    <w:rsid w:val="007E1767"/>
    <w:rsid w:val="007E325F"/>
    <w:rsid w:val="007E43F4"/>
    <w:rsid w:val="007E5D89"/>
    <w:rsid w:val="007F08AF"/>
    <w:rsid w:val="007F1858"/>
    <w:rsid w:val="007F1C72"/>
    <w:rsid w:val="007F5F20"/>
    <w:rsid w:val="007F65C6"/>
    <w:rsid w:val="007F751B"/>
    <w:rsid w:val="00800A6E"/>
    <w:rsid w:val="008015CA"/>
    <w:rsid w:val="008035EE"/>
    <w:rsid w:val="0080652D"/>
    <w:rsid w:val="008073E0"/>
    <w:rsid w:val="00811B70"/>
    <w:rsid w:val="00815BA3"/>
    <w:rsid w:val="0082232D"/>
    <w:rsid w:val="00823AD7"/>
    <w:rsid w:val="00823DDD"/>
    <w:rsid w:val="008249A7"/>
    <w:rsid w:val="00825A61"/>
    <w:rsid w:val="008303F2"/>
    <w:rsid w:val="008326BB"/>
    <w:rsid w:val="00833858"/>
    <w:rsid w:val="00834E03"/>
    <w:rsid w:val="00835090"/>
    <w:rsid w:val="00835FF5"/>
    <w:rsid w:val="008374AA"/>
    <w:rsid w:val="00841278"/>
    <w:rsid w:val="00843012"/>
    <w:rsid w:val="00843EA3"/>
    <w:rsid w:val="00845082"/>
    <w:rsid w:val="00850AAC"/>
    <w:rsid w:val="00852368"/>
    <w:rsid w:val="00852C27"/>
    <w:rsid w:val="00856AB5"/>
    <w:rsid w:val="008653C0"/>
    <w:rsid w:val="008703FA"/>
    <w:rsid w:val="00871853"/>
    <w:rsid w:val="00872326"/>
    <w:rsid w:val="00872F77"/>
    <w:rsid w:val="0087367F"/>
    <w:rsid w:val="00873E1B"/>
    <w:rsid w:val="00874694"/>
    <w:rsid w:val="008750C1"/>
    <w:rsid w:val="00876140"/>
    <w:rsid w:val="00881A17"/>
    <w:rsid w:val="00883275"/>
    <w:rsid w:val="0088527B"/>
    <w:rsid w:val="00885CAD"/>
    <w:rsid w:val="008863FF"/>
    <w:rsid w:val="00890745"/>
    <w:rsid w:val="0089293A"/>
    <w:rsid w:val="00892DF9"/>
    <w:rsid w:val="0089366A"/>
    <w:rsid w:val="0089422F"/>
    <w:rsid w:val="008962E0"/>
    <w:rsid w:val="008A5D90"/>
    <w:rsid w:val="008B07E6"/>
    <w:rsid w:val="008B15C9"/>
    <w:rsid w:val="008B5646"/>
    <w:rsid w:val="008B65C1"/>
    <w:rsid w:val="008B7FDE"/>
    <w:rsid w:val="008C0C85"/>
    <w:rsid w:val="008C1EDC"/>
    <w:rsid w:val="008C25F0"/>
    <w:rsid w:val="008C2B3D"/>
    <w:rsid w:val="008C7BD2"/>
    <w:rsid w:val="008D1661"/>
    <w:rsid w:val="008D1E62"/>
    <w:rsid w:val="008D210B"/>
    <w:rsid w:val="008D7F98"/>
    <w:rsid w:val="008E14A7"/>
    <w:rsid w:val="008E249A"/>
    <w:rsid w:val="008E2B54"/>
    <w:rsid w:val="008E451B"/>
    <w:rsid w:val="008E5E9E"/>
    <w:rsid w:val="008E6772"/>
    <w:rsid w:val="008E78C7"/>
    <w:rsid w:val="008E7972"/>
    <w:rsid w:val="008F4B87"/>
    <w:rsid w:val="008F536B"/>
    <w:rsid w:val="008F6E71"/>
    <w:rsid w:val="00902C6F"/>
    <w:rsid w:val="00903D9F"/>
    <w:rsid w:val="009051BC"/>
    <w:rsid w:val="00907FE6"/>
    <w:rsid w:val="00911B41"/>
    <w:rsid w:val="00912BF4"/>
    <w:rsid w:val="0091388F"/>
    <w:rsid w:val="00914CC4"/>
    <w:rsid w:val="009151C4"/>
    <w:rsid w:val="00915D7E"/>
    <w:rsid w:val="0091671C"/>
    <w:rsid w:val="00917B37"/>
    <w:rsid w:val="00920C6C"/>
    <w:rsid w:val="00923C6A"/>
    <w:rsid w:val="00924850"/>
    <w:rsid w:val="009262EA"/>
    <w:rsid w:val="009300FD"/>
    <w:rsid w:val="00936834"/>
    <w:rsid w:val="00937FDA"/>
    <w:rsid w:val="00940A5E"/>
    <w:rsid w:val="00940B8B"/>
    <w:rsid w:val="009415CC"/>
    <w:rsid w:val="0094711B"/>
    <w:rsid w:val="00947481"/>
    <w:rsid w:val="00947B48"/>
    <w:rsid w:val="0095198F"/>
    <w:rsid w:val="00951C5D"/>
    <w:rsid w:val="00951EB6"/>
    <w:rsid w:val="00953BBA"/>
    <w:rsid w:val="009557F4"/>
    <w:rsid w:val="00956785"/>
    <w:rsid w:val="00956CBE"/>
    <w:rsid w:val="0096342A"/>
    <w:rsid w:val="00963B9B"/>
    <w:rsid w:val="00963EF2"/>
    <w:rsid w:val="009651EB"/>
    <w:rsid w:val="00967EE4"/>
    <w:rsid w:val="00971799"/>
    <w:rsid w:val="0097271B"/>
    <w:rsid w:val="00972F00"/>
    <w:rsid w:val="00974848"/>
    <w:rsid w:val="00982778"/>
    <w:rsid w:val="00984357"/>
    <w:rsid w:val="00984BAC"/>
    <w:rsid w:val="00986906"/>
    <w:rsid w:val="00987667"/>
    <w:rsid w:val="00987CCF"/>
    <w:rsid w:val="00987D28"/>
    <w:rsid w:val="0099075F"/>
    <w:rsid w:val="00990F11"/>
    <w:rsid w:val="00991392"/>
    <w:rsid w:val="009954CE"/>
    <w:rsid w:val="00996080"/>
    <w:rsid w:val="00996447"/>
    <w:rsid w:val="00997377"/>
    <w:rsid w:val="009974C2"/>
    <w:rsid w:val="009A0CCE"/>
    <w:rsid w:val="009A24DC"/>
    <w:rsid w:val="009A4B9B"/>
    <w:rsid w:val="009B308F"/>
    <w:rsid w:val="009B523A"/>
    <w:rsid w:val="009B7618"/>
    <w:rsid w:val="009B7BBA"/>
    <w:rsid w:val="009C00D0"/>
    <w:rsid w:val="009C14B4"/>
    <w:rsid w:val="009C3C5C"/>
    <w:rsid w:val="009C70A1"/>
    <w:rsid w:val="009C737F"/>
    <w:rsid w:val="009D0941"/>
    <w:rsid w:val="009D0E82"/>
    <w:rsid w:val="009D240A"/>
    <w:rsid w:val="009D2928"/>
    <w:rsid w:val="009D5F74"/>
    <w:rsid w:val="009D68C7"/>
    <w:rsid w:val="009D6EDF"/>
    <w:rsid w:val="009D7678"/>
    <w:rsid w:val="009E1C5A"/>
    <w:rsid w:val="009E2D1F"/>
    <w:rsid w:val="009E2D48"/>
    <w:rsid w:val="009E3DBD"/>
    <w:rsid w:val="009E55B4"/>
    <w:rsid w:val="009E5AC5"/>
    <w:rsid w:val="009E6A64"/>
    <w:rsid w:val="009F0657"/>
    <w:rsid w:val="009F5D8C"/>
    <w:rsid w:val="009F63DD"/>
    <w:rsid w:val="009F76A2"/>
    <w:rsid w:val="009F7A83"/>
    <w:rsid w:val="00A00597"/>
    <w:rsid w:val="00A005FB"/>
    <w:rsid w:val="00A01835"/>
    <w:rsid w:val="00A01E2C"/>
    <w:rsid w:val="00A052FA"/>
    <w:rsid w:val="00A11078"/>
    <w:rsid w:val="00A12D1C"/>
    <w:rsid w:val="00A14216"/>
    <w:rsid w:val="00A149C0"/>
    <w:rsid w:val="00A150DD"/>
    <w:rsid w:val="00A16AEF"/>
    <w:rsid w:val="00A1733C"/>
    <w:rsid w:val="00A1778E"/>
    <w:rsid w:val="00A17A13"/>
    <w:rsid w:val="00A200AF"/>
    <w:rsid w:val="00A20401"/>
    <w:rsid w:val="00A20C0C"/>
    <w:rsid w:val="00A222C3"/>
    <w:rsid w:val="00A22408"/>
    <w:rsid w:val="00A2346E"/>
    <w:rsid w:val="00A248E0"/>
    <w:rsid w:val="00A24EFA"/>
    <w:rsid w:val="00A25C5D"/>
    <w:rsid w:val="00A263A2"/>
    <w:rsid w:val="00A26A76"/>
    <w:rsid w:val="00A27792"/>
    <w:rsid w:val="00A301E1"/>
    <w:rsid w:val="00A335D7"/>
    <w:rsid w:val="00A35FDD"/>
    <w:rsid w:val="00A36CA4"/>
    <w:rsid w:val="00A36D54"/>
    <w:rsid w:val="00A44DAD"/>
    <w:rsid w:val="00A4617D"/>
    <w:rsid w:val="00A47123"/>
    <w:rsid w:val="00A475B9"/>
    <w:rsid w:val="00A52AA7"/>
    <w:rsid w:val="00A55A30"/>
    <w:rsid w:val="00A55BE1"/>
    <w:rsid w:val="00A560BC"/>
    <w:rsid w:val="00A56A17"/>
    <w:rsid w:val="00A57D29"/>
    <w:rsid w:val="00A61143"/>
    <w:rsid w:val="00A6139E"/>
    <w:rsid w:val="00A6272D"/>
    <w:rsid w:val="00A63269"/>
    <w:rsid w:val="00A646BB"/>
    <w:rsid w:val="00A6517C"/>
    <w:rsid w:val="00A710D2"/>
    <w:rsid w:val="00A74716"/>
    <w:rsid w:val="00A762B6"/>
    <w:rsid w:val="00A76D89"/>
    <w:rsid w:val="00A77B75"/>
    <w:rsid w:val="00A82EAD"/>
    <w:rsid w:val="00A83C90"/>
    <w:rsid w:val="00A84391"/>
    <w:rsid w:val="00A843EF"/>
    <w:rsid w:val="00A8494F"/>
    <w:rsid w:val="00A86306"/>
    <w:rsid w:val="00A87730"/>
    <w:rsid w:val="00A90140"/>
    <w:rsid w:val="00A92D4B"/>
    <w:rsid w:val="00A9797A"/>
    <w:rsid w:val="00A97DE3"/>
    <w:rsid w:val="00AA2392"/>
    <w:rsid w:val="00AA3275"/>
    <w:rsid w:val="00AA3418"/>
    <w:rsid w:val="00AA496C"/>
    <w:rsid w:val="00AA69F9"/>
    <w:rsid w:val="00AB273D"/>
    <w:rsid w:val="00AB2AA3"/>
    <w:rsid w:val="00AB3AE3"/>
    <w:rsid w:val="00AB4D16"/>
    <w:rsid w:val="00AB4E4C"/>
    <w:rsid w:val="00AB5C9F"/>
    <w:rsid w:val="00AB5CA9"/>
    <w:rsid w:val="00AB63A6"/>
    <w:rsid w:val="00AC1682"/>
    <w:rsid w:val="00AC27E3"/>
    <w:rsid w:val="00AC284F"/>
    <w:rsid w:val="00AC2FE1"/>
    <w:rsid w:val="00AC4DD4"/>
    <w:rsid w:val="00AC7149"/>
    <w:rsid w:val="00AC71E2"/>
    <w:rsid w:val="00AD0FA3"/>
    <w:rsid w:val="00AD6EDF"/>
    <w:rsid w:val="00AD7758"/>
    <w:rsid w:val="00AE038B"/>
    <w:rsid w:val="00AE0DAB"/>
    <w:rsid w:val="00AE1215"/>
    <w:rsid w:val="00AE15EA"/>
    <w:rsid w:val="00AE2465"/>
    <w:rsid w:val="00AE3CDD"/>
    <w:rsid w:val="00AE53E3"/>
    <w:rsid w:val="00AE6626"/>
    <w:rsid w:val="00AF3DA6"/>
    <w:rsid w:val="00AF5237"/>
    <w:rsid w:val="00AF58D9"/>
    <w:rsid w:val="00AF7B01"/>
    <w:rsid w:val="00B007F4"/>
    <w:rsid w:val="00B00D33"/>
    <w:rsid w:val="00B0565D"/>
    <w:rsid w:val="00B05F8E"/>
    <w:rsid w:val="00B12E05"/>
    <w:rsid w:val="00B13099"/>
    <w:rsid w:val="00B13BFB"/>
    <w:rsid w:val="00B150A6"/>
    <w:rsid w:val="00B16EF7"/>
    <w:rsid w:val="00B207E9"/>
    <w:rsid w:val="00B22BB9"/>
    <w:rsid w:val="00B22C1C"/>
    <w:rsid w:val="00B246FB"/>
    <w:rsid w:val="00B25A10"/>
    <w:rsid w:val="00B26281"/>
    <w:rsid w:val="00B26374"/>
    <w:rsid w:val="00B270A2"/>
    <w:rsid w:val="00B302EB"/>
    <w:rsid w:val="00B30729"/>
    <w:rsid w:val="00B33112"/>
    <w:rsid w:val="00B33532"/>
    <w:rsid w:val="00B3574A"/>
    <w:rsid w:val="00B358A9"/>
    <w:rsid w:val="00B3667A"/>
    <w:rsid w:val="00B36CA0"/>
    <w:rsid w:val="00B43D17"/>
    <w:rsid w:val="00B43E2E"/>
    <w:rsid w:val="00B45702"/>
    <w:rsid w:val="00B4715F"/>
    <w:rsid w:val="00B51575"/>
    <w:rsid w:val="00B51D61"/>
    <w:rsid w:val="00B52F18"/>
    <w:rsid w:val="00B539F8"/>
    <w:rsid w:val="00B54367"/>
    <w:rsid w:val="00B549C1"/>
    <w:rsid w:val="00B55A2E"/>
    <w:rsid w:val="00B66DA4"/>
    <w:rsid w:val="00B67A76"/>
    <w:rsid w:val="00B70DCD"/>
    <w:rsid w:val="00B719D6"/>
    <w:rsid w:val="00B71BB1"/>
    <w:rsid w:val="00B73A41"/>
    <w:rsid w:val="00B74962"/>
    <w:rsid w:val="00B759B3"/>
    <w:rsid w:val="00B76BCC"/>
    <w:rsid w:val="00B7761C"/>
    <w:rsid w:val="00B77EDC"/>
    <w:rsid w:val="00B832B3"/>
    <w:rsid w:val="00B83A23"/>
    <w:rsid w:val="00B84B06"/>
    <w:rsid w:val="00B85BB3"/>
    <w:rsid w:val="00B8675A"/>
    <w:rsid w:val="00B86D52"/>
    <w:rsid w:val="00B87639"/>
    <w:rsid w:val="00B917A6"/>
    <w:rsid w:val="00B92757"/>
    <w:rsid w:val="00B95683"/>
    <w:rsid w:val="00B95CD4"/>
    <w:rsid w:val="00B96788"/>
    <w:rsid w:val="00B9763D"/>
    <w:rsid w:val="00BA00E4"/>
    <w:rsid w:val="00BA2682"/>
    <w:rsid w:val="00BA3971"/>
    <w:rsid w:val="00BA4DCC"/>
    <w:rsid w:val="00BA7535"/>
    <w:rsid w:val="00BA7D87"/>
    <w:rsid w:val="00BB1C45"/>
    <w:rsid w:val="00BB3574"/>
    <w:rsid w:val="00BB37D1"/>
    <w:rsid w:val="00BB6B23"/>
    <w:rsid w:val="00BB6E69"/>
    <w:rsid w:val="00BB7091"/>
    <w:rsid w:val="00BB72ED"/>
    <w:rsid w:val="00BC02E3"/>
    <w:rsid w:val="00BC2E5B"/>
    <w:rsid w:val="00BC3453"/>
    <w:rsid w:val="00BC45BF"/>
    <w:rsid w:val="00BD035A"/>
    <w:rsid w:val="00BD3449"/>
    <w:rsid w:val="00BD4E65"/>
    <w:rsid w:val="00BD7F14"/>
    <w:rsid w:val="00BE2F5F"/>
    <w:rsid w:val="00BE4368"/>
    <w:rsid w:val="00BE5C4F"/>
    <w:rsid w:val="00BE6EFF"/>
    <w:rsid w:val="00BF19A2"/>
    <w:rsid w:val="00BF5BBC"/>
    <w:rsid w:val="00BF6471"/>
    <w:rsid w:val="00BF7300"/>
    <w:rsid w:val="00C04290"/>
    <w:rsid w:val="00C04C25"/>
    <w:rsid w:val="00C0659F"/>
    <w:rsid w:val="00C10989"/>
    <w:rsid w:val="00C154C6"/>
    <w:rsid w:val="00C17571"/>
    <w:rsid w:val="00C17B50"/>
    <w:rsid w:val="00C20491"/>
    <w:rsid w:val="00C20B5B"/>
    <w:rsid w:val="00C222C9"/>
    <w:rsid w:val="00C23BEC"/>
    <w:rsid w:val="00C243C0"/>
    <w:rsid w:val="00C24F24"/>
    <w:rsid w:val="00C26692"/>
    <w:rsid w:val="00C27A1D"/>
    <w:rsid w:val="00C304F9"/>
    <w:rsid w:val="00C305DE"/>
    <w:rsid w:val="00C3085F"/>
    <w:rsid w:val="00C30ABF"/>
    <w:rsid w:val="00C31EE0"/>
    <w:rsid w:val="00C33098"/>
    <w:rsid w:val="00C33685"/>
    <w:rsid w:val="00C35EF7"/>
    <w:rsid w:val="00C36696"/>
    <w:rsid w:val="00C36F43"/>
    <w:rsid w:val="00C37C37"/>
    <w:rsid w:val="00C41197"/>
    <w:rsid w:val="00C41E03"/>
    <w:rsid w:val="00C43C28"/>
    <w:rsid w:val="00C44FC7"/>
    <w:rsid w:val="00C4644C"/>
    <w:rsid w:val="00C52B5A"/>
    <w:rsid w:val="00C5378E"/>
    <w:rsid w:val="00C60427"/>
    <w:rsid w:val="00C62EA6"/>
    <w:rsid w:val="00C65448"/>
    <w:rsid w:val="00C66D95"/>
    <w:rsid w:val="00C71B12"/>
    <w:rsid w:val="00C72633"/>
    <w:rsid w:val="00C728A0"/>
    <w:rsid w:val="00C73723"/>
    <w:rsid w:val="00C774E7"/>
    <w:rsid w:val="00C77D66"/>
    <w:rsid w:val="00C8129A"/>
    <w:rsid w:val="00C84BAD"/>
    <w:rsid w:val="00C870DA"/>
    <w:rsid w:val="00C87257"/>
    <w:rsid w:val="00C8741A"/>
    <w:rsid w:val="00C941DF"/>
    <w:rsid w:val="00CA07F1"/>
    <w:rsid w:val="00CA3A0F"/>
    <w:rsid w:val="00CA4321"/>
    <w:rsid w:val="00CA524C"/>
    <w:rsid w:val="00CA5400"/>
    <w:rsid w:val="00CA595B"/>
    <w:rsid w:val="00CA7711"/>
    <w:rsid w:val="00CA7A4B"/>
    <w:rsid w:val="00CB08E1"/>
    <w:rsid w:val="00CB0A21"/>
    <w:rsid w:val="00CB2A78"/>
    <w:rsid w:val="00CB30CA"/>
    <w:rsid w:val="00CB33E7"/>
    <w:rsid w:val="00CB39D2"/>
    <w:rsid w:val="00CB48F3"/>
    <w:rsid w:val="00CB4F4F"/>
    <w:rsid w:val="00CB5876"/>
    <w:rsid w:val="00CB5D66"/>
    <w:rsid w:val="00CB60BF"/>
    <w:rsid w:val="00CB669A"/>
    <w:rsid w:val="00CB680D"/>
    <w:rsid w:val="00CC388F"/>
    <w:rsid w:val="00CC4BC8"/>
    <w:rsid w:val="00CC5384"/>
    <w:rsid w:val="00CD1347"/>
    <w:rsid w:val="00CD22FB"/>
    <w:rsid w:val="00CD23B4"/>
    <w:rsid w:val="00CD636F"/>
    <w:rsid w:val="00CD68B9"/>
    <w:rsid w:val="00CD78BF"/>
    <w:rsid w:val="00CD7D6B"/>
    <w:rsid w:val="00CE06EF"/>
    <w:rsid w:val="00CE188F"/>
    <w:rsid w:val="00CE1DBC"/>
    <w:rsid w:val="00CE51FD"/>
    <w:rsid w:val="00CE5780"/>
    <w:rsid w:val="00CE6B7E"/>
    <w:rsid w:val="00CE6F9B"/>
    <w:rsid w:val="00CE7161"/>
    <w:rsid w:val="00CF020F"/>
    <w:rsid w:val="00CF363B"/>
    <w:rsid w:val="00CF7A0D"/>
    <w:rsid w:val="00CF7BCA"/>
    <w:rsid w:val="00D01D47"/>
    <w:rsid w:val="00D0205D"/>
    <w:rsid w:val="00D02FA2"/>
    <w:rsid w:val="00D128E2"/>
    <w:rsid w:val="00D16D3E"/>
    <w:rsid w:val="00D22973"/>
    <w:rsid w:val="00D22DC0"/>
    <w:rsid w:val="00D23136"/>
    <w:rsid w:val="00D23A7A"/>
    <w:rsid w:val="00D24848"/>
    <w:rsid w:val="00D24EEB"/>
    <w:rsid w:val="00D267D6"/>
    <w:rsid w:val="00D27A85"/>
    <w:rsid w:val="00D31302"/>
    <w:rsid w:val="00D33BC3"/>
    <w:rsid w:val="00D342D7"/>
    <w:rsid w:val="00D34A88"/>
    <w:rsid w:val="00D3784A"/>
    <w:rsid w:val="00D46365"/>
    <w:rsid w:val="00D507ED"/>
    <w:rsid w:val="00D50BFF"/>
    <w:rsid w:val="00D52410"/>
    <w:rsid w:val="00D53C69"/>
    <w:rsid w:val="00D5477C"/>
    <w:rsid w:val="00D54860"/>
    <w:rsid w:val="00D56975"/>
    <w:rsid w:val="00D61326"/>
    <w:rsid w:val="00D63337"/>
    <w:rsid w:val="00D65123"/>
    <w:rsid w:val="00D664BF"/>
    <w:rsid w:val="00D666E6"/>
    <w:rsid w:val="00D712B1"/>
    <w:rsid w:val="00D71EE6"/>
    <w:rsid w:val="00D73212"/>
    <w:rsid w:val="00D7704D"/>
    <w:rsid w:val="00D77C9A"/>
    <w:rsid w:val="00D84E19"/>
    <w:rsid w:val="00D8734F"/>
    <w:rsid w:val="00D964AD"/>
    <w:rsid w:val="00D97839"/>
    <w:rsid w:val="00DA0698"/>
    <w:rsid w:val="00DA157F"/>
    <w:rsid w:val="00DA34D0"/>
    <w:rsid w:val="00DA5507"/>
    <w:rsid w:val="00DB1A0E"/>
    <w:rsid w:val="00DB1C69"/>
    <w:rsid w:val="00DB240C"/>
    <w:rsid w:val="00DB3D5C"/>
    <w:rsid w:val="00DB506C"/>
    <w:rsid w:val="00DC1C3A"/>
    <w:rsid w:val="00DC30A5"/>
    <w:rsid w:val="00DC3827"/>
    <w:rsid w:val="00DC3DDF"/>
    <w:rsid w:val="00DC5416"/>
    <w:rsid w:val="00DC57FD"/>
    <w:rsid w:val="00DC6F2F"/>
    <w:rsid w:val="00DD0703"/>
    <w:rsid w:val="00DD0C91"/>
    <w:rsid w:val="00DD3232"/>
    <w:rsid w:val="00DD5A0B"/>
    <w:rsid w:val="00DD61C7"/>
    <w:rsid w:val="00DD6405"/>
    <w:rsid w:val="00DD7922"/>
    <w:rsid w:val="00DE06C6"/>
    <w:rsid w:val="00DE0EEF"/>
    <w:rsid w:val="00DE480A"/>
    <w:rsid w:val="00DE75EE"/>
    <w:rsid w:val="00DF0D6B"/>
    <w:rsid w:val="00DF2683"/>
    <w:rsid w:val="00DF3168"/>
    <w:rsid w:val="00DF430D"/>
    <w:rsid w:val="00DF5609"/>
    <w:rsid w:val="00DF56DD"/>
    <w:rsid w:val="00DF76F1"/>
    <w:rsid w:val="00E00EEA"/>
    <w:rsid w:val="00E0122D"/>
    <w:rsid w:val="00E03377"/>
    <w:rsid w:val="00E03520"/>
    <w:rsid w:val="00E10F5F"/>
    <w:rsid w:val="00E14887"/>
    <w:rsid w:val="00E17C07"/>
    <w:rsid w:val="00E2000B"/>
    <w:rsid w:val="00E208B7"/>
    <w:rsid w:val="00E216A5"/>
    <w:rsid w:val="00E21D19"/>
    <w:rsid w:val="00E223D7"/>
    <w:rsid w:val="00E22F1D"/>
    <w:rsid w:val="00E235C9"/>
    <w:rsid w:val="00E27799"/>
    <w:rsid w:val="00E30391"/>
    <w:rsid w:val="00E3092A"/>
    <w:rsid w:val="00E3092D"/>
    <w:rsid w:val="00E361F1"/>
    <w:rsid w:val="00E37F81"/>
    <w:rsid w:val="00E44861"/>
    <w:rsid w:val="00E45D20"/>
    <w:rsid w:val="00E45FFE"/>
    <w:rsid w:val="00E51C11"/>
    <w:rsid w:val="00E528BD"/>
    <w:rsid w:val="00E52D27"/>
    <w:rsid w:val="00E53BB8"/>
    <w:rsid w:val="00E54790"/>
    <w:rsid w:val="00E6391E"/>
    <w:rsid w:val="00E63B4E"/>
    <w:rsid w:val="00E659E2"/>
    <w:rsid w:val="00E67F7B"/>
    <w:rsid w:val="00E715B0"/>
    <w:rsid w:val="00E71916"/>
    <w:rsid w:val="00E81176"/>
    <w:rsid w:val="00E820EE"/>
    <w:rsid w:val="00E82FA7"/>
    <w:rsid w:val="00E84C87"/>
    <w:rsid w:val="00E84DBD"/>
    <w:rsid w:val="00E850B6"/>
    <w:rsid w:val="00E903C2"/>
    <w:rsid w:val="00E91142"/>
    <w:rsid w:val="00E976B0"/>
    <w:rsid w:val="00EA1615"/>
    <w:rsid w:val="00EA275A"/>
    <w:rsid w:val="00EA308A"/>
    <w:rsid w:val="00EA44E7"/>
    <w:rsid w:val="00EA50D8"/>
    <w:rsid w:val="00EA64AB"/>
    <w:rsid w:val="00EA7C37"/>
    <w:rsid w:val="00EB06D0"/>
    <w:rsid w:val="00EB2533"/>
    <w:rsid w:val="00EB33F8"/>
    <w:rsid w:val="00EB33FE"/>
    <w:rsid w:val="00EB4E34"/>
    <w:rsid w:val="00EB683B"/>
    <w:rsid w:val="00EB6B3C"/>
    <w:rsid w:val="00EB77CC"/>
    <w:rsid w:val="00EC3637"/>
    <w:rsid w:val="00EC3A9F"/>
    <w:rsid w:val="00EC4ECC"/>
    <w:rsid w:val="00ED07A3"/>
    <w:rsid w:val="00ED2FA7"/>
    <w:rsid w:val="00ED3236"/>
    <w:rsid w:val="00ED3819"/>
    <w:rsid w:val="00EE1948"/>
    <w:rsid w:val="00EE1DD9"/>
    <w:rsid w:val="00EE23A2"/>
    <w:rsid w:val="00EE60BA"/>
    <w:rsid w:val="00EE68FC"/>
    <w:rsid w:val="00EE73AC"/>
    <w:rsid w:val="00EE7FE7"/>
    <w:rsid w:val="00EF02F3"/>
    <w:rsid w:val="00EF15C8"/>
    <w:rsid w:val="00EF5CF1"/>
    <w:rsid w:val="00EF5F2F"/>
    <w:rsid w:val="00EF65F7"/>
    <w:rsid w:val="00EF6B98"/>
    <w:rsid w:val="00F001FD"/>
    <w:rsid w:val="00F01859"/>
    <w:rsid w:val="00F02D2C"/>
    <w:rsid w:val="00F02DE1"/>
    <w:rsid w:val="00F03478"/>
    <w:rsid w:val="00F03F1E"/>
    <w:rsid w:val="00F06510"/>
    <w:rsid w:val="00F06C8D"/>
    <w:rsid w:val="00F071DF"/>
    <w:rsid w:val="00F07209"/>
    <w:rsid w:val="00F11D1B"/>
    <w:rsid w:val="00F11DB8"/>
    <w:rsid w:val="00F1204A"/>
    <w:rsid w:val="00F20702"/>
    <w:rsid w:val="00F21B4E"/>
    <w:rsid w:val="00F2276A"/>
    <w:rsid w:val="00F22FF9"/>
    <w:rsid w:val="00F23868"/>
    <w:rsid w:val="00F24446"/>
    <w:rsid w:val="00F244D6"/>
    <w:rsid w:val="00F278F5"/>
    <w:rsid w:val="00F27E54"/>
    <w:rsid w:val="00F308D7"/>
    <w:rsid w:val="00F30E6F"/>
    <w:rsid w:val="00F3246A"/>
    <w:rsid w:val="00F33B51"/>
    <w:rsid w:val="00F35E14"/>
    <w:rsid w:val="00F4128F"/>
    <w:rsid w:val="00F42F3B"/>
    <w:rsid w:val="00F45642"/>
    <w:rsid w:val="00F468EC"/>
    <w:rsid w:val="00F47B88"/>
    <w:rsid w:val="00F47E68"/>
    <w:rsid w:val="00F501DA"/>
    <w:rsid w:val="00F50FD8"/>
    <w:rsid w:val="00F510A2"/>
    <w:rsid w:val="00F528F7"/>
    <w:rsid w:val="00F52DAB"/>
    <w:rsid w:val="00F56EE8"/>
    <w:rsid w:val="00F607B0"/>
    <w:rsid w:val="00F61BF0"/>
    <w:rsid w:val="00F63947"/>
    <w:rsid w:val="00F64CC2"/>
    <w:rsid w:val="00F64EC5"/>
    <w:rsid w:val="00F6547C"/>
    <w:rsid w:val="00F65F34"/>
    <w:rsid w:val="00F6613E"/>
    <w:rsid w:val="00F6628A"/>
    <w:rsid w:val="00F668F7"/>
    <w:rsid w:val="00F66DE6"/>
    <w:rsid w:val="00F7003D"/>
    <w:rsid w:val="00F7346C"/>
    <w:rsid w:val="00F74F4F"/>
    <w:rsid w:val="00F76071"/>
    <w:rsid w:val="00F760CE"/>
    <w:rsid w:val="00F77E03"/>
    <w:rsid w:val="00F817B3"/>
    <w:rsid w:val="00F840B6"/>
    <w:rsid w:val="00F846A3"/>
    <w:rsid w:val="00F851E7"/>
    <w:rsid w:val="00F91577"/>
    <w:rsid w:val="00F91895"/>
    <w:rsid w:val="00F93A17"/>
    <w:rsid w:val="00F95EA0"/>
    <w:rsid w:val="00F96107"/>
    <w:rsid w:val="00FA5BF9"/>
    <w:rsid w:val="00FA5DF8"/>
    <w:rsid w:val="00FA79EC"/>
    <w:rsid w:val="00FA7A9B"/>
    <w:rsid w:val="00FB07F9"/>
    <w:rsid w:val="00FB0E69"/>
    <w:rsid w:val="00FB1542"/>
    <w:rsid w:val="00FB1C1D"/>
    <w:rsid w:val="00FB26B8"/>
    <w:rsid w:val="00FB493B"/>
    <w:rsid w:val="00FB4A82"/>
    <w:rsid w:val="00FB56CA"/>
    <w:rsid w:val="00FB7D44"/>
    <w:rsid w:val="00FC0666"/>
    <w:rsid w:val="00FC07F4"/>
    <w:rsid w:val="00FC23CF"/>
    <w:rsid w:val="00FC5A66"/>
    <w:rsid w:val="00FC6A56"/>
    <w:rsid w:val="00FC7BD1"/>
    <w:rsid w:val="00FD18C9"/>
    <w:rsid w:val="00FD1F30"/>
    <w:rsid w:val="00FD3E67"/>
    <w:rsid w:val="00FD3F7C"/>
    <w:rsid w:val="00FD4A51"/>
    <w:rsid w:val="00FE0ED1"/>
    <w:rsid w:val="00FE11AD"/>
    <w:rsid w:val="00FE2443"/>
    <w:rsid w:val="00FE3D02"/>
    <w:rsid w:val="00FE61B3"/>
    <w:rsid w:val="00FE7486"/>
    <w:rsid w:val="00FF0316"/>
    <w:rsid w:val="00FF2287"/>
    <w:rsid w:val="00FF40D2"/>
    <w:rsid w:val="00FF59A7"/>
    <w:rsid w:val="00FF5C34"/>
    <w:rsid w:val="00FF61E8"/>
    <w:rsid w:val="00FF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22AE39"/>
  <w15:chartTrackingRefBased/>
  <w15:docId w15:val="{A16E0FBD-86D7-4DBD-9FCF-5025F1FF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7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72F"/>
    <w:rPr>
      <w:rFonts w:ascii="Segoe UI" w:hAnsi="Segoe UI" w:cs="Segoe UI"/>
      <w:sz w:val="18"/>
      <w:szCs w:val="18"/>
    </w:rPr>
  </w:style>
  <w:style w:type="character" w:styleId="PlaceholderText">
    <w:name w:val="Placeholder Text"/>
    <w:basedOn w:val="DefaultParagraphFont"/>
    <w:uiPriority w:val="99"/>
    <w:semiHidden/>
    <w:rsid w:val="00F07209"/>
    <w:rPr>
      <w:color w:val="808080"/>
    </w:rPr>
  </w:style>
  <w:style w:type="paragraph" w:styleId="ListParagraph">
    <w:name w:val="List Paragraph"/>
    <w:basedOn w:val="Normal"/>
    <w:uiPriority w:val="34"/>
    <w:qFormat/>
    <w:rsid w:val="00CE51FD"/>
    <w:pPr>
      <w:ind w:left="720"/>
      <w:contextualSpacing/>
    </w:pPr>
  </w:style>
  <w:style w:type="paragraph" w:styleId="Header">
    <w:name w:val="header"/>
    <w:basedOn w:val="Normal"/>
    <w:link w:val="HeaderChar"/>
    <w:uiPriority w:val="99"/>
    <w:unhideWhenUsed/>
    <w:rsid w:val="0097271B"/>
    <w:pPr>
      <w:tabs>
        <w:tab w:val="center" w:pos="4680"/>
        <w:tab w:val="right" w:pos="9360"/>
      </w:tabs>
    </w:pPr>
  </w:style>
  <w:style w:type="character" w:customStyle="1" w:styleId="HeaderChar">
    <w:name w:val="Header Char"/>
    <w:basedOn w:val="DefaultParagraphFont"/>
    <w:link w:val="Header"/>
    <w:uiPriority w:val="99"/>
    <w:rsid w:val="0097271B"/>
  </w:style>
  <w:style w:type="paragraph" w:styleId="Footer">
    <w:name w:val="footer"/>
    <w:basedOn w:val="Normal"/>
    <w:link w:val="FooterChar"/>
    <w:uiPriority w:val="99"/>
    <w:unhideWhenUsed/>
    <w:rsid w:val="0097271B"/>
    <w:pPr>
      <w:tabs>
        <w:tab w:val="center" w:pos="4680"/>
        <w:tab w:val="right" w:pos="9360"/>
      </w:tabs>
    </w:pPr>
  </w:style>
  <w:style w:type="character" w:customStyle="1" w:styleId="FooterChar">
    <w:name w:val="Footer Char"/>
    <w:basedOn w:val="DefaultParagraphFont"/>
    <w:link w:val="Footer"/>
    <w:uiPriority w:val="99"/>
    <w:rsid w:val="0097271B"/>
  </w:style>
  <w:style w:type="character" w:styleId="Hyperlink">
    <w:name w:val="Hyperlink"/>
    <w:basedOn w:val="DefaultParagraphFont"/>
    <w:uiPriority w:val="99"/>
    <w:unhideWhenUsed/>
    <w:rsid w:val="00230CE8"/>
    <w:rPr>
      <w:color w:val="0563C1" w:themeColor="hyperlink"/>
      <w:u w:val="single"/>
    </w:rPr>
  </w:style>
  <w:style w:type="paragraph" w:customStyle="1" w:styleId="paragraph">
    <w:name w:val="paragraph"/>
    <w:basedOn w:val="Normal"/>
    <w:rsid w:val="00190F3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90F38"/>
  </w:style>
  <w:style w:type="character" w:customStyle="1" w:styleId="eop">
    <w:name w:val="eop"/>
    <w:basedOn w:val="DefaultParagraphFont"/>
    <w:rsid w:val="00190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8618">
      <w:bodyDiv w:val="1"/>
      <w:marLeft w:val="0"/>
      <w:marRight w:val="0"/>
      <w:marTop w:val="0"/>
      <w:marBottom w:val="0"/>
      <w:divBdr>
        <w:top w:val="none" w:sz="0" w:space="0" w:color="auto"/>
        <w:left w:val="none" w:sz="0" w:space="0" w:color="auto"/>
        <w:bottom w:val="none" w:sz="0" w:space="0" w:color="auto"/>
        <w:right w:val="none" w:sz="0" w:space="0" w:color="auto"/>
      </w:divBdr>
      <w:divsChild>
        <w:div w:id="177619619">
          <w:marLeft w:val="0"/>
          <w:marRight w:val="0"/>
          <w:marTop w:val="0"/>
          <w:marBottom w:val="0"/>
          <w:divBdr>
            <w:top w:val="none" w:sz="0" w:space="0" w:color="auto"/>
            <w:left w:val="none" w:sz="0" w:space="0" w:color="auto"/>
            <w:bottom w:val="none" w:sz="0" w:space="0" w:color="auto"/>
            <w:right w:val="none" w:sz="0" w:space="0" w:color="auto"/>
          </w:divBdr>
          <w:divsChild>
            <w:div w:id="274945244">
              <w:marLeft w:val="0"/>
              <w:marRight w:val="0"/>
              <w:marTop w:val="0"/>
              <w:marBottom w:val="0"/>
              <w:divBdr>
                <w:top w:val="none" w:sz="0" w:space="0" w:color="auto"/>
                <w:left w:val="none" w:sz="0" w:space="0" w:color="auto"/>
                <w:bottom w:val="none" w:sz="0" w:space="0" w:color="auto"/>
                <w:right w:val="none" w:sz="0" w:space="0" w:color="auto"/>
              </w:divBdr>
            </w:div>
            <w:div w:id="635914014">
              <w:marLeft w:val="0"/>
              <w:marRight w:val="0"/>
              <w:marTop w:val="0"/>
              <w:marBottom w:val="0"/>
              <w:divBdr>
                <w:top w:val="none" w:sz="0" w:space="0" w:color="auto"/>
                <w:left w:val="none" w:sz="0" w:space="0" w:color="auto"/>
                <w:bottom w:val="none" w:sz="0" w:space="0" w:color="auto"/>
                <w:right w:val="none" w:sz="0" w:space="0" w:color="auto"/>
              </w:divBdr>
            </w:div>
            <w:div w:id="2045792448">
              <w:marLeft w:val="0"/>
              <w:marRight w:val="0"/>
              <w:marTop w:val="0"/>
              <w:marBottom w:val="0"/>
              <w:divBdr>
                <w:top w:val="none" w:sz="0" w:space="0" w:color="auto"/>
                <w:left w:val="none" w:sz="0" w:space="0" w:color="auto"/>
                <w:bottom w:val="none" w:sz="0" w:space="0" w:color="auto"/>
                <w:right w:val="none" w:sz="0" w:space="0" w:color="auto"/>
              </w:divBdr>
            </w:div>
            <w:div w:id="2074346437">
              <w:marLeft w:val="0"/>
              <w:marRight w:val="0"/>
              <w:marTop w:val="0"/>
              <w:marBottom w:val="0"/>
              <w:divBdr>
                <w:top w:val="none" w:sz="0" w:space="0" w:color="auto"/>
                <w:left w:val="none" w:sz="0" w:space="0" w:color="auto"/>
                <w:bottom w:val="none" w:sz="0" w:space="0" w:color="auto"/>
                <w:right w:val="none" w:sz="0" w:space="0" w:color="auto"/>
              </w:divBdr>
            </w:div>
          </w:divsChild>
        </w:div>
        <w:div w:id="670182104">
          <w:marLeft w:val="0"/>
          <w:marRight w:val="0"/>
          <w:marTop w:val="0"/>
          <w:marBottom w:val="0"/>
          <w:divBdr>
            <w:top w:val="none" w:sz="0" w:space="0" w:color="auto"/>
            <w:left w:val="none" w:sz="0" w:space="0" w:color="auto"/>
            <w:bottom w:val="none" w:sz="0" w:space="0" w:color="auto"/>
            <w:right w:val="none" w:sz="0" w:space="0" w:color="auto"/>
          </w:divBdr>
        </w:div>
        <w:div w:id="695156261">
          <w:marLeft w:val="0"/>
          <w:marRight w:val="0"/>
          <w:marTop w:val="0"/>
          <w:marBottom w:val="0"/>
          <w:divBdr>
            <w:top w:val="none" w:sz="0" w:space="0" w:color="auto"/>
            <w:left w:val="none" w:sz="0" w:space="0" w:color="auto"/>
            <w:bottom w:val="none" w:sz="0" w:space="0" w:color="auto"/>
            <w:right w:val="none" w:sz="0" w:space="0" w:color="auto"/>
          </w:divBdr>
        </w:div>
        <w:div w:id="879166524">
          <w:marLeft w:val="0"/>
          <w:marRight w:val="0"/>
          <w:marTop w:val="0"/>
          <w:marBottom w:val="0"/>
          <w:divBdr>
            <w:top w:val="none" w:sz="0" w:space="0" w:color="auto"/>
            <w:left w:val="none" w:sz="0" w:space="0" w:color="auto"/>
            <w:bottom w:val="none" w:sz="0" w:space="0" w:color="auto"/>
            <w:right w:val="none" w:sz="0" w:space="0" w:color="auto"/>
          </w:divBdr>
          <w:divsChild>
            <w:div w:id="528641023">
              <w:marLeft w:val="0"/>
              <w:marRight w:val="0"/>
              <w:marTop w:val="0"/>
              <w:marBottom w:val="0"/>
              <w:divBdr>
                <w:top w:val="none" w:sz="0" w:space="0" w:color="auto"/>
                <w:left w:val="none" w:sz="0" w:space="0" w:color="auto"/>
                <w:bottom w:val="none" w:sz="0" w:space="0" w:color="auto"/>
                <w:right w:val="none" w:sz="0" w:space="0" w:color="auto"/>
              </w:divBdr>
            </w:div>
            <w:div w:id="747464495">
              <w:marLeft w:val="0"/>
              <w:marRight w:val="0"/>
              <w:marTop w:val="0"/>
              <w:marBottom w:val="0"/>
              <w:divBdr>
                <w:top w:val="none" w:sz="0" w:space="0" w:color="auto"/>
                <w:left w:val="none" w:sz="0" w:space="0" w:color="auto"/>
                <w:bottom w:val="none" w:sz="0" w:space="0" w:color="auto"/>
                <w:right w:val="none" w:sz="0" w:space="0" w:color="auto"/>
              </w:divBdr>
            </w:div>
            <w:div w:id="907808750">
              <w:marLeft w:val="0"/>
              <w:marRight w:val="0"/>
              <w:marTop w:val="0"/>
              <w:marBottom w:val="0"/>
              <w:divBdr>
                <w:top w:val="none" w:sz="0" w:space="0" w:color="auto"/>
                <w:left w:val="none" w:sz="0" w:space="0" w:color="auto"/>
                <w:bottom w:val="none" w:sz="0" w:space="0" w:color="auto"/>
                <w:right w:val="none" w:sz="0" w:space="0" w:color="auto"/>
              </w:divBdr>
            </w:div>
            <w:div w:id="997612485">
              <w:marLeft w:val="0"/>
              <w:marRight w:val="0"/>
              <w:marTop w:val="0"/>
              <w:marBottom w:val="0"/>
              <w:divBdr>
                <w:top w:val="none" w:sz="0" w:space="0" w:color="auto"/>
                <w:left w:val="none" w:sz="0" w:space="0" w:color="auto"/>
                <w:bottom w:val="none" w:sz="0" w:space="0" w:color="auto"/>
                <w:right w:val="none" w:sz="0" w:space="0" w:color="auto"/>
              </w:divBdr>
            </w:div>
          </w:divsChild>
        </w:div>
        <w:div w:id="942883070">
          <w:marLeft w:val="0"/>
          <w:marRight w:val="0"/>
          <w:marTop w:val="0"/>
          <w:marBottom w:val="0"/>
          <w:divBdr>
            <w:top w:val="none" w:sz="0" w:space="0" w:color="auto"/>
            <w:left w:val="none" w:sz="0" w:space="0" w:color="auto"/>
            <w:bottom w:val="none" w:sz="0" w:space="0" w:color="auto"/>
            <w:right w:val="none" w:sz="0" w:space="0" w:color="auto"/>
          </w:divBdr>
        </w:div>
        <w:div w:id="969626946">
          <w:marLeft w:val="0"/>
          <w:marRight w:val="0"/>
          <w:marTop w:val="0"/>
          <w:marBottom w:val="0"/>
          <w:divBdr>
            <w:top w:val="none" w:sz="0" w:space="0" w:color="auto"/>
            <w:left w:val="none" w:sz="0" w:space="0" w:color="auto"/>
            <w:bottom w:val="none" w:sz="0" w:space="0" w:color="auto"/>
            <w:right w:val="none" w:sz="0" w:space="0" w:color="auto"/>
          </w:divBdr>
        </w:div>
        <w:div w:id="1371998915">
          <w:marLeft w:val="0"/>
          <w:marRight w:val="0"/>
          <w:marTop w:val="0"/>
          <w:marBottom w:val="0"/>
          <w:divBdr>
            <w:top w:val="none" w:sz="0" w:space="0" w:color="auto"/>
            <w:left w:val="none" w:sz="0" w:space="0" w:color="auto"/>
            <w:bottom w:val="none" w:sz="0" w:space="0" w:color="auto"/>
            <w:right w:val="none" w:sz="0" w:space="0" w:color="auto"/>
          </w:divBdr>
        </w:div>
        <w:div w:id="1485049521">
          <w:marLeft w:val="0"/>
          <w:marRight w:val="0"/>
          <w:marTop w:val="0"/>
          <w:marBottom w:val="0"/>
          <w:divBdr>
            <w:top w:val="none" w:sz="0" w:space="0" w:color="auto"/>
            <w:left w:val="none" w:sz="0" w:space="0" w:color="auto"/>
            <w:bottom w:val="none" w:sz="0" w:space="0" w:color="auto"/>
            <w:right w:val="none" w:sz="0" w:space="0" w:color="auto"/>
          </w:divBdr>
        </w:div>
        <w:div w:id="1500540252">
          <w:marLeft w:val="0"/>
          <w:marRight w:val="0"/>
          <w:marTop w:val="0"/>
          <w:marBottom w:val="0"/>
          <w:divBdr>
            <w:top w:val="none" w:sz="0" w:space="0" w:color="auto"/>
            <w:left w:val="none" w:sz="0" w:space="0" w:color="auto"/>
            <w:bottom w:val="none" w:sz="0" w:space="0" w:color="auto"/>
            <w:right w:val="none" w:sz="0" w:space="0" w:color="auto"/>
          </w:divBdr>
        </w:div>
        <w:div w:id="1934783434">
          <w:marLeft w:val="0"/>
          <w:marRight w:val="0"/>
          <w:marTop w:val="0"/>
          <w:marBottom w:val="0"/>
          <w:divBdr>
            <w:top w:val="none" w:sz="0" w:space="0" w:color="auto"/>
            <w:left w:val="none" w:sz="0" w:space="0" w:color="auto"/>
            <w:bottom w:val="none" w:sz="0" w:space="0" w:color="auto"/>
            <w:right w:val="none" w:sz="0" w:space="0" w:color="auto"/>
          </w:divBdr>
        </w:div>
        <w:div w:id="1986085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7E2C2C3375F948B95BF2AD3CC7B29B" ma:contentTypeVersion="17" ma:contentTypeDescription="Create a new document." ma:contentTypeScope="" ma:versionID="417d901c8b25ce28ccd850ccd8022263">
  <xsd:schema xmlns:xsd="http://www.w3.org/2001/XMLSchema" xmlns:xs="http://www.w3.org/2001/XMLSchema" xmlns:p="http://schemas.microsoft.com/office/2006/metadata/properties" xmlns:ns2="511fcdb0-ae2e-4c98-929e-8af036810139" xmlns:ns3="bc122502-0e74-4b6d-91cc-1b761720aed0" targetNamespace="http://schemas.microsoft.com/office/2006/metadata/properties" ma:root="true" ma:fieldsID="ba5b444b7fe4bc3c504016c0d758c78f" ns2:_="" ns3:_="">
    <xsd:import namespace="511fcdb0-ae2e-4c98-929e-8af036810139"/>
    <xsd:import namespace="bc122502-0e74-4b6d-91cc-1b761720a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Tag"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fcdb0-ae2e-4c98-929e-8af036810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Tag" ma:index="15" nillable="true" ma:displayName="Tag" ma:format="Dropdown" ma:internalName="Tag">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fd0af9-7a0a-4319-8b9f-a483f0c578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122502-0e74-4b6d-91cc-1b761720ae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617db2-2170-4faf-a50e-5feac59a390c}" ma:internalName="TaxCatchAll" ma:showField="CatchAllData" ma:web="bc122502-0e74-4b6d-91cc-1b761720a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 xmlns="511fcdb0-ae2e-4c98-929e-8af036810139" xsi:nil="true"/>
    <TaxCatchAll xmlns="bc122502-0e74-4b6d-91cc-1b761720aed0" xsi:nil="true"/>
    <lcf76f155ced4ddcb4097134ff3c332f xmlns="511fcdb0-ae2e-4c98-929e-8af0368101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822C62-C678-45C2-BFBC-6EBCA5C0206C}">
  <ds:schemaRefs>
    <ds:schemaRef ds:uri="http://schemas.openxmlformats.org/officeDocument/2006/bibliography"/>
  </ds:schemaRefs>
</ds:datastoreItem>
</file>

<file path=customXml/itemProps2.xml><?xml version="1.0" encoding="utf-8"?>
<ds:datastoreItem xmlns:ds="http://schemas.openxmlformats.org/officeDocument/2006/customXml" ds:itemID="{0449B95B-E43F-4C8B-B5E3-EF5605E9DE9A}"/>
</file>

<file path=customXml/itemProps3.xml><?xml version="1.0" encoding="utf-8"?>
<ds:datastoreItem xmlns:ds="http://schemas.openxmlformats.org/officeDocument/2006/customXml" ds:itemID="{E64417CE-134E-4B58-AA38-0CF6C66E7752}"/>
</file>

<file path=customXml/itemProps4.xml><?xml version="1.0" encoding="utf-8"?>
<ds:datastoreItem xmlns:ds="http://schemas.openxmlformats.org/officeDocument/2006/customXml" ds:itemID="{ABD05F4E-D4AE-440E-A40C-96AD46662C05}"/>
</file>

<file path=docProps/app.xml><?xml version="1.0" encoding="utf-8"?>
<Properties xmlns="http://schemas.openxmlformats.org/officeDocument/2006/extended-properties" xmlns:vt="http://schemas.openxmlformats.org/officeDocument/2006/docPropsVTypes">
  <Template>Normal</Template>
  <TotalTime>0</TotalTime>
  <Pages>16</Pages>
  <Words>5774</Words>
  <Characters>32914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Environmental Health &amp; Safety</Company>
  <LinksUpToDate>false</LinksUpToDate>
  <CharactersWithSpaces>38611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 Gunderson</dc:creator>
  <cp:keywords/>
  <dc:description/>
  <cp:lastModifiedBy>Color Sphere</cp:lastModifiedBy>
  <cp:revision>106</cp:revision>
  <cp:lastPrinted>2021-08-30T18:18:00Z</cp:lastPrinted>
  <dcterms:created xsi:type="dcterms:W3CDTF">2021-09-13T16:49:00Z</dcterms:created>
  <dcterms:modified xsi:type="dcterms:W3CDTF">2021-09-13T19:17:00Z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0x010100577E2C2C3375F948B95BF2AD3CC7B29B</vt:lpwstr>
  </property>
  <property fmtid="{D5CDD505-2E9C-101B-9397-08002B2CF9AE}" pid="3" name="MediaServiceImageTags">
    <vt:lpwstr/>
  </property>
</Properties>
</file>